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5C92E" w14:textId="77777777" w:rsidR="000F2458" w:rsidRDefault="000F2458" w:rsidP="00DB4278">
      <w:pPr>
        <w:pStyle w:val="Default"/>
        <w:rPr>
          <w:rFonts w:asciiTheme="minorHAnsi" w:hAnsiTheme="minorHAnsi" w:cstheme="minorHAnsi"/>
          <w:sz w:val="32"/>
          <w:szCs w:val="32"/>
        </w:rPr>
      </w:pPr>
    </w:p>
    <w:p w14:paraId="668A79DC" w14:textId="42FF37EF" w:rsidR="008F54FF" w:rsidRPr="000F2458" w:rsidRDefault="00DB4278" w:rsidP="00DB4278">
      <w:pPr>
        <w:pStyle w:val="Default"/>
        <w:rPr>
          <w:rFonts w:asciiTheme="minorHAnsi" w:hAnsiTheme="minorHAnsi" w:cstheme="minorHAnsi"/>
          <w:b/>
          <w:bCs/>
          <w:sz w:val="32"/>
          <w:szCs w:val="32"/>
        </w:rPr>
      </w:pPr>
      <w:r w:rsidRPr="000F2458">
        <w:rPr>
          <w:rFonts w:asciiTheme="minorHAnsi" w:hAnsiTheme="minorHAnsi" w:cstheme="minorHAnsi"/>
          <w:b/>
          <w:bCs/>
          <w:sz w:val="32"/>
          <w:szCs w:val="32"/>
        </w:rPr>
        <w:t>Vergoedingsregeling cliëntenraadsleden</w:t>
      </w:r>
      <w:r w:rsidR="000F2458" w:rsidRPr="000F2458">
        <w:rPr>
          <w:rFonts w:asciiTheme="minorHAnsi" w:hAnsiTheme="minorHAnsi" w:cstheme="minorHAnsi"/>
          <w:b/>
          <w:bCs/>
          <w:sz w:val="32"/>
          <w:szCs w:val="32"/>
        </w:rPr>
        <w:t xml:space="preserve"> 2025</w:t>
      </w:r>
    </w:p>
    <w:p w14:paraId="1AA6DB80" w14:textId="77777777" w:rsidR="00B402C8" w:rsidRPr="005A4A38" w:rsidRDefault="00B402C8" w:rsidP="00042CE2">
      <w:pPr>
        <w:pStyle w:val="tekst"/>
        <w:spacing w:line="240" w:lineRule="auto"/>
        <w:rPr>
          <w:rFonts w:cs="Arial"/>
          <w:sz w:val="22"/>
          <w:szCs w:val="22"/>
        </w:rPr>
      </w:pPr>
      <w:bookmarkStart w:id="0" w:name="start"/>
      <w:bookmarkEnd w:id="0"/>
    </w:p>
    <w:p w14:paraId="4769A668" w14:textId="0EFA8580" w:rsidR="009310FD" w:rsidRPr="00627BE7" w:rsidRDefault="00E53BBB" w:rsidP="00042CE2">
      <w:pPr>
        <w:spacing w:line="240" w:lineRule="auto"/>
        <w:rPr>
          <w:rFonts w:asciiTheme="minorHAnsi" w:hAnsiTheme="minorHAnsi" w:cstheme="minorHAnsi"/>
          <w:sz w:val="24"/>
          <w:szCs w:val="24"/>
        </w:rPr>
      </w:pPr>
      <w:r w:rsidRPr="00627BE7">
        <w:rPr>
          <w:rFonts w:asciiTheme="minorHAnsi" w:hAnsiTheme="minorHAnsi" w:cstheme="minorHAnsi"/>
          <w:sz w:val="24"/>
          <w:szCs w:val="24"/>
        </w:rPr>
        <w:t>Voor</w:t>
      </w:r>
      <w:r w:rsidR="00C245C9" w:rsidRPr="00627BE7">
        <w:rPr>
          <w:rFonts w:asciiTheme="minorHAnsi" w:hAnsiTheme="minorHAnsi" w:cstheme="minorHAnsi"/>
          <w:sz w:val="24"/>
          <w:szCs w:val="24"/>
        </w:rPr>
        <w:t xml:space="preserve"> de vergoedingen aan</w:t>
      </w:r>
      <w:r w:rsidRPr="00627BE7">
        <w:rPr>
          <w:rFonts w:asciiTheme="minorHAnsi" w:hAnsiTheme="minorHAnsi" w:cstheme="minorHAnsi"/>
          <w:sz w:val="24"/>
          <w:szCs w:val="24"/>
        </w:rPr>
        <w:t xml:space="preserve"> cliëntenraadsleden gelden de fiscale regels met betrekking tot vrijwilligerswerk. </w:t>
      </w:r>
      <w:r w:rsidR="00C245C9" w:rsidRPr="00627BE7">
        <w:rPr>
          <w:rFonts w:asciiTheme="minorHAnsi" w:hAnsiTheme="minorHAnsi" w:cstheme="minorHAnsi"/>
          <w:sz w:val="24"/>
          <w:szCs w:val="24"/>
        </w:rPr>
        <w:t xml:space="preserve">De hoogte van de </w:t>
      </w:r>
      <w:r w:rsidR="00875FED" w:rsidRPr="00627BE7">
        <w:rPr>
          <w:rFonts w:asciiTheme="minorHAnsi" w:hAnsiTheme="minorHAnsi" w:cstheme="minorHAnsi"/>
          <w:sz w:val="24"/>
          <w:szCs w:val="24"/>
        </w:rPr>
        <w:t>vergoedingen</w:t>
      </w:r>
      <w:r w:rsidR="00C245C9" w:rsidRPr="00627BE7">
        <w:rPr>
          <w:rFonts w:asciiTheme="minorHAnsi" w:hAnsiTheme="minorHAnsi" w:cstheme="minorHAnsi"/>
          <w:sz w:val="24"/>
          <w:szCs w:val="24"/>
        </w:rPr>
        <w:t xml:space="preserve"> word</w:t>
      </w:r>
      <w:r w:rsidR="00E54D52" w:rsidRPr="00627BE7">
        <w:rPr>
          <w:rFonts w:asciiTheme="minorHAnsi" w:hAnsiTheme="minorHAnsi" w:cstheme="minorHAnsi"/>
          <w:sz w:val="24"/>
          <w:szCs w:val="24"/>
        </w:rPr>
        <w:t>t</w:t>
      </w:r>
      <w:r w:rsidR="00C245C9" w:rsidRPr="00627BE7">
        <w:rPr>
          <w:rFonts w:asciiTheme="minorHAnsi" w:hAnsiTheme="minorHAnsi" w:cstheme="minorHAnsi"/>
          <w:sz w:val="24"/>
          <w:szCs w:val="24"/>
        </w:rPr>
        <w:t xml:space="preserve"> jaarlijks</w:t>
      </w:r>
      <w:r w:rsidR="00875FED" w:rsidRPr="00627BE7">
        <w:rPr>
          <w:rFonts w:asciiTheme="minorHAnsi" w:hAnsiTheme="minorHAnsi" w:cstheme="minorHAnsi"/>
          <w:sz w:val="24"/>
          <w:szCs w:val="24"/>
        </w:rPr>
        <w:t xml:space="preserve"> door de Belastingdienst geëvalueerd en aangepast</w:t>
      </w:r>
      <w:r w:rsidR="0031353B" w:rsidRPr="00627BE7">
        <w:rPr>
          <w:rFonts w:asciiTheme="minorHAnsi" w:hAnsiTheme="minorHAnsi" w:cstheme="minorHAnsi"/>
          <w:sz w:val="24"/>
          <w:szCs w:val="24"/>
        </w:rPr>
        <w:t>.</w:t>
      </w:r>
      <w:r w:rsidR="00C245C9" w:rsidRPr="00627BE7">
        <w:rPr>
          <w:rFonts w:asciiTheme="minorHAnsi" w:hAnsiTheme="minorHAnsi" w:cstheme="minorHAnsi"/>
          <w:sz w:val="24"/>
          <w:szCs w:val="24"/>
        </w:rPr>
        <w:t xml:space="preserve"> </w:t>
      </w:r>
      <w:r w:rsidRPr="00627BE7">
        <w:rPr>
          <w:rFonts w:asciiTheme="minorHAnsi" w:hAnsiTheme="minorHAnsi" w:cstheme="minorHAnsi"/>
          <w:sz w:val="24"/>
          <w:szCs w:val="24"/>
        </w:rPr>
        <w:t xml:space="preserve">De Belastingdienst hanteert </w:t>
      </w:r>
      <w:r w:rsidR="0031353B" w:rsidRPr="00627BE7">
        <w:rPr>
          <w:rFonts w:asciiTheme="minorHAnsi" w:hAnsiTheme="minorHAnsi" w:cstheme="minorHAnsi"/>
          <w:sz w:val="24"/>
          <w:szCs w:val="24"/>
        </w:rPr>
        <w:t>voor het jaar 202</w:t>
      </w:r>
      <w:r w:rsidR="005A48C0">
        <w:rPr>
          <w:rFonts w:asciiTheme="minorHAnsi" w:hAnsiTheme="minorHAnsi" w:cstheme="minorHAnsi"/>
          <w:sz w:val="24"/>
          <w:szCs w:val="24"/>
        </w:rPr>
        <w:t>5</w:t>
      </w:r>
      <w:r w:rsidR="0031353B" w:rsidRPr="00627BE7">
        <w:rPr>
          <w:rFonts w:asciiTheme="minorHAnsi" w:hAnsiTheme="minorHAnsi" w:cstheme="minorHAnsi"/>
          <w:sz w:val="24"/>
          <w:szCs w:val="24"/>
        </w:rPr>
        <w:t xml:space="preserve"> </w:t>
      </w:r>
      <w:r w:rsidRPr="00627BE7">
        <w:rPr>
          <w:rFonts w:asciiTheme="minorHAnsi" w:hAnsiTheme="minorHAnsi" w:cstheme="minorHAnsi"/>
          <w:sz w:val="24"/>
          <w:szCs w:val="24"/>
        </w:rPr>
        <w:t>als vuistregel een vergoeding van maximaal € 5,</w:t>
      </w:r>
      <w:r w:rsidR="003E6CF8">
        <w:rPr>
          <w:rFonts w:asciiTheme="minorHAnsi" w:hAnsiTheme="minorHAnsi" w:cstheme="minorHAnsi"/>
          <w:sz w:val="24"/>
          <w:szCs w:val="24"/>
        </w:rPr>
        <w:t>6</w:t>
      </w:r>
      <w:r w:rsidRPr="00627BE7">
        <w:rPr>
          <w:rFonts w:asciiTheme="minorHAnsi" w:hAnsiTheme="minorHAnsi" w:cstheme="minorHAnsi"/>
          <w:sz w:val="24"/>
          <w:szCs w:val="24"/>
        </w:rPr>
        <w:t xml:space="preserve">0 per uur </w:t>
      </w:r>
      <w:r w:rsidR="0017264A">
        <w:rPr>
          <w:rFonts w:asciiTheme="minorHAnsi" w:hAnsiTheme="minorHAnsi" w:cstheme="minorHAnsi"/>
          <w:sz w:val="24"/>
          <w:szCs w:val="24"/>
        </w:rPr>
        <w:t xml:space="preserve">(in 2024 € 5,50) </w:t>
      </w:r>
      <w:r w:rsidRPr="00627BE7">
        <w:rPr>
          <w:rFonts w:asciiTheme="minorHAnsi" w:hAnsiTheme="minorHAnsi" w:cstheme="minorHAnsi"/>
          <w:sz w:val="24"/>
          <w:szCs w:val="24"/>
        </w:rPr>
        <w:t>als vergoeding voor inzet</w:t>
      </w:r>
      <w:r w:rsidR="00C10699">
        <w:rPr>
          <w:rFonts w:asciiTheme="minorHAnsi" w:hAnsiTheme="minorHAnsi" w:cstheme="minorHAnsi"/>
          <w:sz w:val="24"/>
          <w:szCs w:val="24"/>
        </w:rPr>
        <w:t xml:space="preserve"> voor vrijwilligers van 21 jaar oud.</w:t>
      </w:r>
      <w:r w:rsidRPr="00627BE7">
        <w:rPr>
          <w:rFonts w:asciiTheme="minorHAnsi" w:hAnsiTheme="minorHAnsi" w:cstheme="minorHAnsi"/>
          <w:sz w:val="24"/>
          <w:szCs w:val="24"/>
        </w:rPr>
        <w:t xml:space="preserve"> Bovendien mag de vergoeding maximaal € </w:t>
      </w:r>
      <w:r w:rsidR="00E11742" w:rsidRPr="00627BE7">
        <w:rPr>
          <w:rFonts w:asciiTheme="minorHAnsi" w:hAnsiTheme="minorHAnsi" w:cstheme="minorHAnsi"/>
          <w:sz w:val="24"/>
          <w:szCs w:val="24"/>
        </w:rPr>
        <w:t xml:space="preserve">210 </w:t>
      </w:r>
      <w:r w:rsidRPr="00627BE7">
        <w:rPr>
          <w:rFonts w:asciiTheme="minorHAnsi" w:hAnsiTheme="minorHAnsi" w:cstheme="minorHAnsi"/>
          <w:sz w:val="24"/>
          <w:szCs w:val="24"/>
        </w:rPr>
        <w:t>per maand en maximaal</w:t>
      </w:r>
      <w:r w:rsidR="00DF4FFB" w:rsidRPr="00627BE7">
        <w:rPr>
          <w:rFonts w:asciiTheme="minorHAnsi" w:hAnsiTheme="minorHAnsi" w:cstheme="minorHAnsi"/>
          <w:sz w:val="24"/>
          <w:szCs w:val="24"/>
        </w:rPr>
        <w:t xml:space="preserve"> </w:t>
      </w:r>
      <w:r w:rsidRPr="00627BE7">
        <w:rPr>
          <w:rFonts w:asciiTheme="minorHAnsi" w:hAnsiTheme="minorHAnsi" w:cstheme="minorHAnsi"/>
          <w:sz w:val="24"/>
          <w:szCs w:val="24"/>
        </w:rPr>
        <w:t xml:space="preserve">€ </w:t>
      </w:r>
      <w:r w:rsidR="00E11742" w:rsidRPr="00627BE7">
        <w:rPr>
          <w:rFonts w:asciiTheme="minorHAnsi" w:hAnsiTheme="minorHAnsi" w:cstheme="minorHAnsi"/>
          <w:sz w:val="24"/>
          <w:szCs w:val="24"/>
        </w:rPr>
        <w:t>2</w:t>
      </w:r>
      <w:r w:rsidRPr="00627BE7">
        <w:rPr>
          <w:rFonts w:asciiTheme="minorHAnsi" w:hAnsiTheme="minorHAnsi" w:cstheme="minorHAnsi"/>
          <w:sz w:val="24"/>
          <w:szCs w:val="24"/>
        </w:rPr>
        <w:t>.</w:t>
      </w:r>
      <w:r w:rsidR="00E11742" w:rsidRPr="00627BE7">
        <w:rPr>
          <w:rFonts w:asciiTheme="minorHAnsi" w:hAnsiTheme="minorHAnsi" w:cstheme="minorHAnsi"/>
          <w:sz w:val="24"/>
          <w:szCs w:val="24"/>
        </w:rPr>
        <w:t xml:space="preserve">100 </w:t>
      </w:r>
      <w:r w:rsidRPr="00627BE7">
        <w:rPr>
          <w:rFonts w:asciiTheme="minorHAnsi" w:hAnsiTheme="minorHAnsi" w:cstheme="minorHAnsi"/>
          <w:sz w:val="24"/>
          <w:szCs w:val="24"/>
        </w:rPr>
        <w:t>per jaar bedragen. Deze bedragen gelden voor het totaal van de vergoeding, dus inclusief reiskosten en overige onkosten.</w:t>
      </w:r>
    </w:p>
    <w:p w14:paraId="170FDE79" w14:textId="77777777" w:rsidR="009310FD" w:rsidRPr="00627BE7" w:rsidRDefault="009310FD" w:rsidP="00042CE2">
      <w:pPr>
        <w:pStyle w:val="Default"/>
        <w:rPr>
          <w:rFonts w:asciiTheme="minorHAnsi" w:hAnsiTheme="minorHAnsi" w:cstheme="minorHAnsi"/>
        </w:rPr>
      </w:pPr>
    </w:p>
    <w:p w14:paraId="0BC9A469" w14:textId="3CADF2D6" w:rsidR="009A5860" w:rsidRPr="00627BE7" w:rsidRDefault="009A5860" w:rsidP="00042CE2">
      <w:pPr>
        <w:pStyle w:val="Default"/>
        <w:rPr>
          <w:rFonts w:asciiTheme="minorHAnsi" w:hAnsiTheme="minorHAnsi" w:cstheme="minorHAnsi"/>
          <w:color w:val="auto"/>
        </w:rPr>
      </w:pPr>
      <w:r w:rsidRPr="00627BE7">
        <w:rPr>
          <w:rFonts w:asciiTheme="minorHAnsi" w:hAnsiTheme="minorHAnsi" w:cstheme="minorHAnsi"/>
          <w:b/>
          <w:bCs/>
          <w:color w:val="auto"/>
        </w:rPr>
        <w:t xml:space="preserve">Let op: </w:t>
      </w:r>
      <w:r w:rsidRPr="00627BE7">
        <w:rPr>
          <w:rFonts w:asciiTheme="minorHAnsi" w:hAnsiTheme="minorHAnsi" w:cstheme="minorHAnsi"/>
          <w:color w:val="auto"/>
        </w:rPr>
        <w:t xml:space="preserve">deze maximum bedragen gelden voor het </w:t>
      </w:r>
      <w:r w:rsidRPr="007860AF">
        <w:rPr>
          <w:rFonts w:asciiTheme="minorHAnsi" w:hAnsiTheme="minorHAnsi" w:cstheme="minorHAnsi"/>
          <w:b/>
          <w:bCs/>
          <w:color w:val="auto"/>
        </w:rPr>
        <w:t>totaal</w:t>
      </w:r>
      <w:r w:rsidRPr="00627BE7">
        <w:rPr>
          <w:rFonts w:asciiTheme="minorHAnsi" w:hAnsiTheme="minorHAnsi" w:cstheme="minorHAnsi"/>
          <w:color w:val="auto"/>
        </w:rPr>
        <w:t xml:space="preserve"> aan vrijwillige activiteiten d</w:t>
      </w:r>
      <w:r w:rsidR="00E54D52" w:rsidRPr="00627BE7">
        <w:rPr>
          <w:rFonts w:asciiTheme="minorHAnsi" w:hAnsiTheme="minorHAnsi" w:cstheme="minorHAnsi"/>
          <w:color w:val="auto"/>
        </w:rPr>
        <w:t>ie</w:t>
      </w:r>
      <w:r w:rsidRPr="00627BE7">
        <w:rPr>
          <w:rFonts w:asciiTheme="minorHAnsi" w:hAnsiTheme="minorHAnsi" w:cstheme="minorHAnsi"/>
          <w:color w:val="auto"/>
        </w:rPr>
        <w:t xml:space="preserve"> iemand verricht. Indien een cliëntenraadslid </w:t>
      </w:r>
      <w:r w:rsidR="00DF64F4" w:rsidRPr="00627BE7">
        <w:rPr>
          <w:rFonts w:asciiTheme="minorHAnsi" w:hAnsiTheme="minorHAnsi" w:cstheme="minorHAnsi"/>
          <w:color w:val="auto"/>
        </w:rPr>
        <w:t xml:space="preserve">bijvoorbeeld </w:t>
      </w:r>
      <w:r w:rsidRPr="00627BE7">
        <w:rPr>
          <w:rFonts w:asciiTheme="minorHAnsi" w:hAnsiTheme="minorHAnsi" w:cstheme="minorHAnsi"/>
          <w:color w:val="auto"/>
        </w:rPr>
        <w:t xml:space="preserve">bij een andere organisatie een vergoeding ontvangt voor vrijwilligerswerk geldt dat het totaal aan vergoedingen voor al deze werkzaamheden niet meer dan </w:t>
      </w:r>
      <w:r w:rsidR="00E54D52" w:rsidRPr="00627BE7">
        <w:rPr>
          <w:rFonts w:asciiTheme="minorHAnsi" w:hAnsiTheme="minorHAnsi" w:cstheme="minorHAnsi"/>
          <w:color w:val="auto"/>
        </w:rPr>
        <w:t>€</w:t>
      </w:r>
      <w:r w:rsidR="00E54D52" w:rsidRPr="00627BE7">
        <w:rPr>
          <w:rFonts w:asciiTheme="minorHAnsi" w:hAnsiTheme="minorHAnsi" w:cstheme="minorHAnsi"/>
        </w:rPr>
        <w:t xml:space="preserve"> </w:t>
      </w:r>
      <w:r w:rsidR="00E11742" w:rsidRPr="00627BE7">
        <w:rPr>
          <w:rFonts w:asciiTheme="minorHAnsi" w:hAnsiTheme="minorHAnsi" w:cstheme="minorHAnsi"/>
          <w:color w:val="auto"/>
        </w:rPr>
        <w:t xml:space="preserve">210 </w:t>
      </w:r>
      <w:r w:rsidRPr="00627BE7">
        <w:rPr>
          <w:rFonts w:asciiTheme="minorHAnsi" w:hAnsiTheme="minorHAnsi" w:cstheme="minorHAnsi"/>
          <w:color w:val="auto"/>
        </w:rPr>
        <w:t>per maand en €</w:t>
      </w:r>
      <w:r w:rsidR="00E54D52" w:rsidRPr="00627BE7">
        <w:rPr>
          <w:rFonts w:asciiTheme="minorHAnsi" w:hAnsiTheme="minorHAnsi" w:cstheme="minorHAnsi"/>
          <w:color w:val="auto"/>
        </w:rPr>
        <w:t xml:space="preserve"> </w:t>
      </w:r>
      <w:r w:rsidR="00E11742" w:rsidRPr="00627BE7">
        <w:rPr>
          <w:rFonts w:asciiTheme="minorHAnsi" w:hAnsiTheme="minorHAnsi" w:cstheme="minorHAnsi"/>
          <w:color w:val="auto"/>
        </w:rPr>
        <w:t>2</w:t>
      </w:r>
      <w:r w:rsidRPr="00627BE7">
        <w:rPr>
          <w:rFonts w:asciiTheme="minorHAnsi" w:hAnsiTheme="minorHAnsi" w:cstheme="minorHAnsi"/>
          <w:color w:val="auto"/>
        </w:rPr>
        <w:t>.</w:t>
      </w:r>
      <w:r w:rsidR="00E11742" w:rsidRPr="00627BE7">
        <w:rPr>
          <w:rFonts w:asciiTheme="minorHAnsi" w:hAnsiTheme="minorHAnsi" w:cstheme="minorHAnsi"/>
          <w:color w:val="auto"/>
        </w:rPr>
        <w:t xml:space="preserve">100 </w:t>
      </w:r>
      <w:r w:rsidRPr="00627BE7">
        <w:rPr>
          <w:rFonts w:asciiTheme="minorHAnsi" w:hAnsiTheme="minorHAnsi" w:cstheme="minorHAnsi"/>
          <w:color w:val="auto"/>
        </w:rPr>
        <w:t xml:space="preserve">per jaar mag bedragen. Anders zal de Belastingdienst inkomstenbelasting heffen. </w:t>
      </w:r>
    </w:p>
    <w:p w14:paraId="6CF7F03C" w14:textId="77777777" w:rsidR="00E53BBB" w:rsidRPr="00627BE7" w:rsidRDefault="00E53BBB" w:rsidP="00042CE2">
      <w:pPr>
        <w:pStyle w:val="Default"/>
        <w:rPr>
          <w:rFonts w:asciiTheme="minorHAnsi" w:hAnsiTheme="minorHAnsi" w:cstheme="minorHAnsi"/>
          <w:color w:val="auto"/>
        </w:rPr>
      </w:pPr>
    </w:p>
    <w:p w14:paraId="7EC82228" w14:textId="2BB68E7E" w:rsidR="00E53BBB" w:rsidRPr="00627BE7" w:rsidRDefault="00E53BBB" w:rsidP="00042CE2">
      <w:pPr>
        <w:pStyle w:val="Default"/>
        <w:rPr>
          <w:rFonts w:asciiTheme="minorHAnsi" w:hAnsiTheme="minorHAnsi" w:cstheme="minorHAnsi"/>
          <w:b/>
          <w:bCs/>
          <w:color w:val="auto"/>
        </w:rPr>
      </w:pPr>
      <w:r w:rsidRPr="00627BE7">
        <w:rPr>
          <w:rFonts w:asciiTheme="minorHAnsi" w:hAnsiTheme="minorHAnsi" w:cstheme="minorHAnsi"/>
          <w:b/>
          <w:bCs/>
          <w:color w:val="auto"/>
        </w:rPr>
        <w:t xml:space="preserve">Vergoedingsregeling </w:t>
      </w:r>
      <w:r w:rsidR="00A073D7" w:rsidRPr="00627BE7">
        <w:rPr>
          <w:rFonts w:asciiTheme="minorHAnsi" w:hAnsiTheme="minorHAnsi" w:cstheme="minorHAnsi"/>
          <w:b/>
          <w:bCs/>
          <w:color w:val="auto"/>
        </w:rPr>
        <w:t>op jaarbasis</w:t>
      </w:r>
      <w:r w:rsidR="001C764C" w:rsidRPr="00627BE7">
        <w:rPr>
          <w:rFonts w:asciiTheme="minorHAnsi" w:hAnsiTheme="minorHAnsi" w:cstheme="minorHAnsi"/>
          <w:b/>
          <w:bCs/>
          <w:color w:val="auto"/>
        </w:rPr>
        <w:t xml:space="preserve"> 202</w:t>
      </w:r>
      <w:r w:rsidR="00F24787">
        <w:rPr>
          <w:rFonts w:asciiTheme="minorHAnsi" w:hAnsiTheme="minorHAnsi" w:cstheme="minorHAnsi"/>
          <w:b/>
          <w:bCs/>
          <w:color w:val="auto"/>
        </w:rPr>
        <w:t>5</w:t>
      </w:r>
    </w:p>
    <w:p w14:paraId="5ED35C2E" w14:textId="77777777" w:rsidR="00E53BBB" w:rsidRPr="00627BE7" w:rsidRDefault="00E53BBB" w:rsidP="00042CE2">
      <w:pPr>
        <w:pStyle w:val="Default"/>
        <w:rPr>
          <w:rFonts w:asciiTheme="minorHAnsi" w:hAnsiTheme="minorHAnsi" w:cstheme="minorHAnsi"/>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3028"/>
        <w:gridCol w:w="3018"/>
      </w:tblGrid>
      <w:tr w:rsidR="00E53BBB" w:rsidRPr="00627BE7" w14:paraId="5D46675C" w14:textId="77777777" w:rsidTr="00E4451D">
        <w:tc>
          <w:tcPr>
            <w:tcW w:w="3016" w:type="dxa"/>
            <w:shd w:val="clear" w:color="auto" w:fill="auto"/>
          </w:tcPr>
          <w:p w14:paraId="6D843018" w14:textId="77777777" w:rsidR="00E53BBB" w:rsidRPr="00627BE7" w:rsidRDefault="00E53BBB" w:rsidP="00042CE2">
            <w:pPr>
              <w:pStyle w:val="Default"/>
              <w:rPr>
                <w:rFonts w:asciiTheme="minorHAnsi" w:hAnsiTheme="minorHAnsi" w:cstheme="minorHAnsi"/>
                <w:b/>
                <w:color w:val="auto"/>
              </w:rPr>
            </w:pPr>
            <w:r w:rsidRPr="00627BE7">
              <w:rPr>
                <w:rFonts w:asciiTheme="minorHAnsi" w:hAnsiTheme="minorHAnsi" w:cstheme="minorHAnsi"/>
                <w:b/>
                <w:color w:val="auto"/>
              </w:rPr>
              <w:t>Raad</w:t>
            </w:r>
          </w:p>
        </w:tc>
        <w:tc>
          <w:tcPr>
            <w:tcW w:w="3028" w:type="dxa"/>
            <w:shd w:val="clear" w:color="auto" w:fill="auto"/>
          </w:tcPr>
          <w:p w14:paraId="0335EB54" w14:textId="77777777" w:rsidR="00E53BBB" w:rsidRPr="00627BE7" w:rsidRDefault="00E53BBB" w:rsidP="00042CE2">
            <w:pPr>
              <w:pStyle w:val="Default"/>
              <w:rPr>
                <w:rFonts w:asciiTheme="minorHAnsi" w:hAnsiTheme="minorHAnsi" w:cstheme="minorHAnsi"/>
                <w:b/>
                <w:color w:val="auto"/>
              </w:rPr>
            </w:pPr>
            <w:r w:rsidRPr="00627BE7">
              <w:rPr>
                <w:rFonts w:asciiTheme="minorHAnsi" w:hAnsiTheme="minorHAnsi" w:cstheme="minorHAnsi"/>
                <w:b/>
                <w:color w:val="auto"/>
              </w:rPr>
              <w:t>Functie</w:t>
            </w:r>
          </w:p>
        </w:tc>
        <w:tc>
          <w:tcPr>
            <w:tcW w:w="3018" w:type="dxa"/>
            <w:shd w:val="clear" w:color="auto" w:fill="auto"/>
          </w:tcPr>
          <w:p w14:paraId="4691AA7D" w14:textId="77777777" w:rsidR="00E53BBB" w:rsidRPr="00627BE7" w:rsidRDefault="00E53BBB" w:rsidP="00042CE2">
            <w:pPr>
              <w:pStyle w:val="Default"/>
              <w:rPr>
                <w:rFonts w:asciiTheme="minorHAnsi" w:hAnsiTheme="minorHAnsi" w:cstheme="minorHAnsi"/>
                <w:b/>
                <w:color w:val="auto"/>
              </w:rPr>
            </w:pPr>
            <w:r w:rsidRPr="00627BE7">
              <w:rPr>
                <w:rFonts w:asciiTheme="minorHAnsi" w:hAnsiTheme="minorHAnsi" w:cstheme="minorHAnsi"/>
                <w:b/>
                <w:color w:val="auto"/>
              </w:rPr>
              <w:t>Vergoeding</w:t>
            </w:r>
          </w:p>
        </w:tc>
      </w:tr>
      <w:tr w:rsidR="00E53BBB" w:rsidRPr="00627BE7" w14:paraId="2178387B" w14:textId="77777777" w:rsidTr="00E4451D">
        <w:trPr>
          <w:trHeight w:val="126"/>
        </w:trPr>
        <w:tc>
          <w:tcPr>
            <w:tcW w:w="3016" w:type="dxa"/>
            <w:vMerge w:val="restart"/>
            <w:shd w:val="clear" w:color="auto" w:fill="auto"/>
          </w:tcPr>
          <w:p w14:paraId="70F81F1E" w14:textId="77777777" w:rsidR="00E53BBB" w:rsidRPr="00627BE7" w:rsidRDefault="00E53BBB" w:rsidP="00042CE2">
            <w:pPr>
              <w:pStyle w:val="Default"/>
              <w:rPr>
                <w:rFonts w:asciiTheme="minorHAnsi" w:hAnsiTheme="minorHAnsi" w:cstheme="minorHAnsi"/>
              </w:rPr>
            </w:pPr>
            <w:r w:rsidRPr="00627BE7">
              <w:rPr>
                <w:rFonts w:asciiTheme="minorHAnsi" w:hAnsiTheme="minorHAnsi" w:cstheme="minorHAnsi"/>
              </w:rPr>
              <w:t xml:space="preserve">Lokale cliëntenraad  </w:t>
            </w:r>
          </w:p>
        </w:tc>
        <w:tc>
          <w:tcPr>
            <w:tcW w:w="3028" w:type="dxa"/>
            <w:shd w:val="clear" w:color="auto" w:fill="auto"/>
          </w:tcPr>
          <w:p w14:paraId="79CEB4E9" w14:textId="77777777" w:rsidR="00E53BBB" w:rsidRPr="00627BE7" w:rsidRDefault="00E53BBB" w:rsidP="00042CE2">
            <w:pPr>
              <w:pStyle w:val="Default"/>
              <w:rPr>
                <w:rFonts w:asciiTheme="minorHAnsi" w:hAnsiTheme="minorHAnsi" w:cstheme="minorHAnsi"/>
                <w:color w:val="auto"/>
              </w:rPr>
            </w:pPr>
            <w:r w:rsidRPr="00627BE7">
              <w:rPr>
                <w:rFonts w:asciiTheme="minorHAnsi" w:hAnsiTheme="minorHAnsi" w:cstheme="minorHAnsi"/>
                <w:color w:val="auto"/>
              </w:rPr>
              <w:t>Lid</w:t>
            </w:r>
          </w:p>
        </w:tc>
        <w:tc>
          <w:tcPr>
            <w:tcW w:w="3018" w:type="dxa"/>
            <w:shd w:val="clear" w:color="auto" w:fill="auto"/>
          </w:tcPr>
          <w:p w14:paraId="09FF47F5" w14:textId="249CB1F4" w:rsidR="00E53BBB" w:rsidRPr="00627BE7" w:rsidRDefault="00E53BBB" w:rsidP="00042CE2">
            <w:pPr>
              <w:pStyle w:val="Default"/>
              <w:rPr>
                <w:rFonts w:asciiTheme="minorHAnsi" w:hAnsiTheme="minorHAnsi" w:cstheme="minorHAnsi"/>
              </w:rPr>
            </w:pPr>
            <w:r w:rsidRPr="00627BE7">
              <w:rPr>
                <w:rFonts w:asciiTheme="minorHAnsi" w:hAnsiTheme="minorHAnsi" w:cstheme="minorHAnsi"/>
              </w:rPr>
              <w:t xml:space="preserve">€ </w:t>
            </w:r>
            <w:r w:rsidR="00E4451D" w:rsidRPr="00627BE7">
              <w:rPr>
                <w:rFonts w:asciiTheme="minorHAnsi" w:hAnsiTheme="minorHAnsi" w:cstheme="minorHAnsi"/>
                <w:bCs/>
                <w:color w:val="auto"/>
              </w:rPr>
              <w:t>675</w:t>
            </w:r>
            <w:r w:rsidR="00E4451D" w:rsidRPr="00627BE7">
              <w:rPr>
                <w:rFonts w:asciiTheme="minorHAnsi" w:hAnsiTheme="minorHAnsi" w:cstheme="minorHAnsi"/>
              </w:rPr>
              <w:t xml:space="preserve"> </w:t>
            </w:r>
          </w:p>
        </w:tc>
      </w:tr>
      <w:tr w:rsidR="00E53BBB" w:rsidRPr="00627BE7" w14:paraId="4EFE1BE0" w14:textId="77777777" w:rsidTr="00E4451D">
        <w:trPr>
          <w:trHeight w:val="125"/>
        </w:trPr>
        <w:tc>
          <w:tcPr>
            <w:tcW w:w="3016" w:type="dxa"/>
            <w:vMerge/>
            <w:shd w:val="clear" w:color="auto" w:fill="auto"/>
          </w:tcPr>
          <w:p w14:paraId="1C1B7C2F" w14:textId="77777777" w:rsidR="00E53BBB" w:rsidRPr="00627BE7" w:rsidRDefault="00E53BBB" w:rsidP="00042CE2">
            <w:pPr>
              <w:pStyle w:val="Default"/>
              <w:rPr>
                <w:rFonts w:asciiTheme="minorHAnsi" w:hAnsiTheme="minorHAnsi" w:cstheme="minorHAnsi"/>
              </w:rPr>
            </w:pPr>
          </w:p>
        </w:tc>
        <w:tc>
          <w:tcPr>
            <w:tcW w:w="3028" w:type="dxa"/>
            <w:shd w:val="clear" w:color="auto" w:fill="auto"/>
          </w:tcPr>
          <w:p w14:paraId="6577E513" w14:textId="77777777" w:rsidR="00E53BBB" w:rsidRPr="00627BE7" w:rsidRDefault="00E53BBB" w:rsidP="00042CE2">
            <w:pPr>
              <w:pStyle w:val="Default"/>
              <w:rPr>
                <w:rFonts w:asciiTheme="minorHAnsi" w:hAnsiTheme="minorHAnsi" w:cstheme="minorHAnsi"/>
              </w:rPr>
            </w:pPr>
            <w:r w:rsidRPr="00627BE7">
              <w:rPr>
                <w:rFonts w:asciiTheme="minorHAnsi" w:hAnsiTheme="minorHAnsi" w:cstheme="minorHAnsi"/>
              </w:rPr>
              <w:t>Voorzitter</w:t>
            </w:r>
          </w:p>
        </w:tc>
        <w:tc>
          <w:tcPr>
            <w:tcW w:w="3018" w:type="dxa"/>
            <w:shd w:val="clear" w:color="auto" w:fill="auto"/>
          </w:tcPr>
          <w:p w14:paraId="439BE71D" w14:textId="2A639F0E" w:rsidR="00E53BBB" w:rsidRPr="00627BE7" w:rsidRDefault="00E53BBB" w:rsidP="00042CE2">
            <w:pPr>
              <w:pStyle w:val="Default"/>
              <w:rPr>
                <w:rFonts w:asciiTheme="minorHAnsi" w:hAnsiTheme="minorHAnsi" w:cstheme="minorHAnsi"/>
                <w:color w:val="auto"/>
              </w:rPr>
            </w:pPr>
            <w:r w:rsidRPr="00627BE7">
              <w:rPr>
                <w:rFonts w:asciiTheme="minorHAnsi" w:hAnsiTheme="minorHAnsi" w:cstheme="minorHAnsi"/>
              </w:rPr>
              <w:t xml:space="preserve">€ </w:t>
            </w:r>
            <w:r w:rsidR="00E4451D" w:rsidRPr="00627BE7">
              <w:rPr>
                <w:rFonts w:asciiTheme="minorHAnsi" w:hAnsiTheme="minorHAnsi" w:cstheme="minorHAnsi"/>
              </w:rPr>
              <w:t>975</w:t>
            </w:r>
          </w:p>
        </w:tc>
      </w:tr>
      <w:tr w:rsidR="00E4451D" w:rsidRPr="00627BE7" w14:paraId="330B16B2" w14:textId="77777777" w:rsidTr="00E4451D">
        <w:trPr>
          <w:trHeight w:val="126"/>
        </w:trPr>
        <w:tc>
          <w:tcPr>
            <w:tcW w:w="3016" w:type="dxa"/>
            <w:vMerge w:val="restart"/>
            <w:shd w:val="clear" w:color="auto" w:fill="auto"/>
          </w:tcPr>
          <w:p w14:paraId="05804023" w14:textId="77777777" w:rsidR="00E4451D" w:rsidRPr="00627BE7" w:rsidRDefault="00E4451D" w:rsidP="00042CE2">
            <w:pPr>
              <w:pStyle w:val="Default"/>
              <w:rPr>
                <w:rFonts w:asciiTheme="minorHAnsi" w:hAnsiTheme="minorHAnsi" w:cstheme="minorHAnsi"/>
              </w:rPr>
            </w:pPr>
            <w:r w:rsidRPr="00627BE7">
              <w:rPr>
                <w:rFonts w:asciiTheme="minorHAnsi" w:hAnsiTheme="minorHAnsi" w:cstheme="minorHAnsi"/>
              </w:rPr>
              <w:t xml:space="preserve">Regionale cliëntenraad </w:t>
            </w:r>
          </w:p>
        </w:tc>
        <w:tc>
          <w:tcPr>
            <w:tcW w:w="3028" w:type="dxa"/>
            <w:shd w:val="clear" w:color="auto" w:fill="auto"/>
          </w:tcPr>
          <w:p w14:paraId="24293770" w14:textId="77777777" w:rsidR="00E4451D" w:rsidRPr="00627BE7" w:rsidRDefault="00E4451D" w:rsidP="00042CE2">
            <w:pPr>
              <w:pStyle w:val="Default"/>
              <w:rPr>
                <w:rFonts w:asciiTheme="minorHAnsi" w:hAnsiTheme="minorHAnsi" w:cstheme="minorHAnsi"/>
                <w:color w:val="auto"/>
              </w:rPr>
            </w:pPr>
            <w:r w:rsidRPr="00627BE7">
              <w:rPr>
                <w:rFonts w:asciiTheme="minorHAnsi" w:hAnsiTheme="minorHAnsi" w:cstheme="minorHAnsi"/>
                <w:color w:val="auto"/>
              </w:rPr>
              <w:t>Lid</w:t>
            </w:r>
          </w:p>
        </w:tc>
        <w:tc>
          <w:tcPr>
            <w:tcW w:w="3018" w:type="dxa"/>
            <w:shd w:val="clear" w:color="auto" w:fill="auto"/>
          </w:tcPr>
          <w:p w14:paraId="5C408A6B" w14:textId="4AD9A584" w:rsidR="00E4451D" w:rsidRPr="00627BE7" w:rsidRDefault="00E4451D" w:rsidP="00042CE2">
            <w:pPr>
              <w:pStyle w:val="Default"/>
              <w:rPr>
                <w:rFonts w:asciiTheme="minorHAnsi" w:hAnsiTheme="minorHAnsi" w:cstheme="minorHAnsi"/>
              </w:rPr>
            </w:pPr>
            <w:r w:rsidRPr="00627BE7">
              <w:rPr>
                <w:rFonts w:asciiTheme="minorHAnsi" w:hAnsiTheme="minorHAnsi" w:cstheme="minorHAnsi"/>
              </w:rPr>
              <w:t xml:space="preserve">€ </w:t>
            </w:r>
            <w:r w:rsidRPr="00627BE7">
              <w:rPr>
                <w:rFonts w:asciiTheme="minorHAnsi" w:hAnsiTheme="minorHAnsi" w:cstheme="minorHAnsi"/>
                <w:bCs/>
                <w:color w:val="auto"/>
              </w:rPr>
              <w:t>675</w:t>
            </w:r>
            <w:r w:rsidRPr="00627BE7">
              <w:rPr>
                <w:rFonts w:asciiTheme="minorHAnsi" w:hAnsiTheme="minorHAnsi" w:cstheme="minorHAnsi"/>
              </w:rPr>
              <w:t xml:space="preserve"> </w:t>
            </w:r>
          </w:p>
        </w:tc>
      </w:tr>
      <w:tr w:rsidR="00E4451D" w:rsidRPr="00627BE7" w14:paraId="73C249D7" w14:textId="77777777" w:rsidTr="00E4451D">
        <w:trPr>
          <w:trHeight w:val="125"/>
        </w:trPr>
        <w:tc>
          <w:tcPr>
            <w:tcW w:w="3016" w:type="dxa"/>
            <w:vMerge/>
            <w:shd w:val="clear" w:color="auto" w:fill="auto"/>
          </w:tcPr>
          <w:p w14:paraId="4B726CC0" w14:textId="77777777" w:rsidR="00E4451D" w:rsidRPr="00627BE7" w:rsidRDefault="00E4451D" w:rsidP="00042CE2">
            <w:pPr>
              <w:pStyle w:val="Default"/>
              <w:rPr>
                <w:rFonts w:asciiTheme="minorHAnsi" w:hAnsiTheme="minorHAnsi" w:cstheme="minorHAnsi"/>
              </w:rPr>
            </w:pPr>
          </w:p>
        </w:tc>
        <w:tc>
          <w:tcPr>
            <w:tcW w:w="3028" w:type="dxa"/>
            <w:shd w:val="clear" w:color="auto" w:fill="auto"/>
          </w:tcPr>
          <w:p w14:paraId="7FC2E387" w14:textId="77777777" w:rsidR="00E4451D" w:rsidRPr="00627BE7" w:rsidRDefault="00E4451D" w:rsidP="00042CE2">
            <w:pPr>
              <w:pStyle w:val="Default"/>
              <w:rPr>
                <w:rFonts w:asciiTheme="minorHAnsi" w:hAnsiTheme="minorHAnsi" w:cstheme="minorHAnsi"/>
                <w:color w:val="auto"/>
              </w:rPr>
            </w:pPr>
            <w:r w:rsidRPr="00627BE7">
              <w:rPr>
                <w:rFonts w:asciiTheme="minorHAnsi" w:hAnsiTheme="minorHAnsi" w:cstheme="minorHAnsi"/>
              </w:rPr>
              <w:t>Voorzitter*</w:t>
            </w:r>
          </w:p>
        </w:tc>
        <w:tc>
          <w:tcPr>
            <w:tcW w:w="3018" w:type="dxa"/>
            <w:shd w:val="clear" w:color="auto" w:fill="auto"/>
          </w:tcPr>
          <w:p w14:paraId="729FB3D1" w14:textId="1AAF9318" w:rsidR="00E4451D" w:rsidRPr="00627BE7" w:rsidRDefault="00E4451D" w:rsidP="00042CE2">
            <w:pPr>
              <w:pStyle w:val="Default"/>
              <w:rPr>
                <w:rFonts w:asciiTheme="minorHAnsi" w:hAnsiTheme="minorHAnsi" w:cstheme="minorHAnsi"/>
                <w:color w:val="auto"/>
              </w:rPr>
            </w:pPr>
            <w:r w:rsidRPr="00627BE7">
              <w:rPr>
                <w:rFonts w:asciiTheme="minorHAnsi" w:hAnsiTheme="minorHAnsi" w:cstheme="minorHAnsi"/>
              </w:rPr>
              <w:t>€ 975</w:t>
            </w:r>
          </w:p>
        </w:tc>
      </w:tr>
      <w:tr w:rsidR="00E53BBB" w:rsidRPr="00627BE7" w14:paraId="49E55467" w14:textId="77777777" w:rsidTr="00E4451D">
        <w:trPr>
          <w:trHeight w:val="126"/>
        </w:trPr>
        <w:tc>
          <w:tcPr>
            <w:tcW w:w="3016" w:type="dxa"/>
            <w:vMerge w:val="restart"/>
            <w:shd w:val="clear" w:color="auto" w:fill="auto"/>
          </w:tcPr>
          <w:p w14:paraId="7F97B31D" w14:textId="77777777" w:rsidR="00E53BBB" w:rsidRPr="00627BE7" w:rsidRDefault="00E53BBB" w:rsidP="00042CE2">
            <w:pPr>
              <w:pStyle w:val="Default"/>
              <w:rPr>
                <w:rFonts w:asciiTheme="minorHAnsi" w:hAnsiTheme="minorHAnsi" w:cstheme="minorHAnsi"/>
              </w:rPr>
            </w:pPr>
            <w:r w:rsidRPr="00627BE7">
              <w:rPr>
                <w:rFonts w:asciiTheme="minorHAnsi" w:hAnsiTheme="minorHAnsi" w:cstheme="minorHAnsi"/>
              </w:rPr>
              <w:t xml:space="preserve">Centrale cliëntenraad </w:t>
            </w:r>
          </w:p>
        </w:tc>
        <w:tc>
          <w:tcPr>
            <w:tcW w:w="3028" w:type="dxa"/>
            <w:shd w:val="clear" w:color="auto" w:fill="auto"/>
          </w:tcPr>
          <w:p w14:paraId="79BF6308" w14:textId="77777777" w:rsidR="00E53BBB" w:rsidRPr="00627BE7" w:rsidRDefault="00E53BBB" w:rsidP="00042CE2">
            <w:pPr>
              <w:pStyle w:val="Default"/>
              <w:rPr>
                <w:rFonts w:asciiTheme="minorHAnsi" w:hAnsiTheme="minorHAnsi" w:cstheme="minorHAnsi"/>
                <w:color w:val="auto"/>
              </w:rPr>
            </w:pPr>
            <w:r w:rsidRPr="00627BE7">
              <w:rPr>
                <w:rFonts w:asciiTheme="minorHAnsi" w:hAnsiTheme="minorHAnsi" w:cstheme="minorHAnsi"/>
                <w:color w:val="auto"/>
              </w:rPr>
              <w:t>Lid</w:t>
            </w:r>
          </w:p>
        </w:tc>
        <w:tc>
          <w:tcPr>
            <w:tcW w:w="3018" w:type="dxa"/>
            <w:shd w:val="clear" w:color="auto" w:fill="auto"/>
          </w:tcPr>
          <w:p w14:paraId="3E4721B8" w14:textId="5CAAC6E6" w:rsidR="00E53BBB" w:rsidRPr="00627BE7" w:rsidRDefault="00E53BBB" w:rsidP="00042CE2">
            <w:pPr>
              <w:pStyle w:val="Default"/>
              <w:rPr>
                <w:rFonts w:asciiTheme="minorHAnsi" w:hAnsiTheme="minorHAnsi" w:cstheme="minorHAnsi"/>
              </w:rPr>
            </w:pPr>
            <w:r w:rsidRPr="00627BE7">
              <w:rPr>
                <w:rFonts w:asciiTheme="minorHAnsi" w:hAnsiTheme="minorHAnsi" w:cstheme="minorHAnsi"/>
              </w:rPr>
              <w:t xml:space="preserve">€ </w:t>
            </w:r>
            <w:r w:rsidR="00E4451D" w:rsidRPr="00627BE7">
              <w:rPr>
                <w:rFonts w:asciiTheme="minorHAnsi" w:hAnsiTheme="minorHAnsi" w:cstheme="minorHAnsi"/>
              </w:rPr>
              <w:t xml:space="preserve">675 </w:t>
            </w:r>
          </w:p>
        </w:tc>
      </w:tr>
      <w:tr w:rsidR="00E53BBB" w:rsidRPr="00627BE7" w14:paraId="5D18F2A5" w14:textId="77777777" w:rsidTr="00E4451D">
        <w:trPr>
          <w:trHeight w:val="125"/>
        </w:trPr>
        <w:tc>
          <w:tcPr>
            <w:tcW w:w="3016" w:type="dxa"/>
            <w:vMerge/>
            <w:shd w:val="clear" w:color="auto" w:fill="auto"/>
          </w:tcPr>
          <w:p w14:paraId="7DE3D4F9" w14:textId="77777777" w:rsidR="00E53BBB" w:rsidRPr="00627BE7" w:rsidRDefault="00E53BBB" w:rsidP="00042CE2">
            <w:pPr>
              <w:pStyle w:val="Default"/>
              <w:rPr>
                <w:rFonts w:asciiTheme="minorHAnsi" w:hAnsiTheme="minorHAnsi" w:cstheme="minorHAnsi"/>
              </w:rPr>
            </w:pPr>
          </w:p>
        </w:tc>
        <w:tc>
          <w:tcPr>
            <w:tcW w:w="3028" w:type="dxa"/>
            <w:shd w:val="clear" w:color="auto" w:fill="auto"/>
          </w:tcPr>
          <w:p w14:paraId="286E4154" w14:textId="77777777" w:rsidR="00E53BBB" w:rsidRPr="00627BE7" w:rsidRDefault="00E53BBB" w:rsidP="00042CE2">
            <w:pPr>
              <w:pStyle w:val="Default"/>
              <w:rPr>
                <w:rFonts w:asciiTheme="minorHAnsi" w:hAnsiTheme="minorHAnsi" w:cstheme="minorHAnsi"/>
                <w:color w:val="auto"/>
              </w:rPr>
            </w:pPr>
            <w:r w:rsidRPr="00627BE7">
              <w:rPr>
                <w:rFonts w:asciiTheme="minorHAnsi" w:hAnsiTheme="minorHAnsi" w:cstheme="minorHAnsi"/>
                <w:color w:val="auto"/>
              </w:rPr>
              <w:t>Onafhankelijk voorzitter</w:t>
            </w:r>
          </w:p>
        </w:tc>
        <w:tc>
          <w:tcPr>
            <w:tcW w:w="3018" w:type="dxa"/>
            <w:shd w:val="clear" w:color="auto" w:fill="auto"/>
          </w:tcPr>
          <w:p w14:paraId="28CD0A82" w14:textId="688D1F6E" w:rsidR="00E53BBB" w:rsidRPr="00627BE7" w:rsidRDefault="00E53BBB" w:rsidP="00042CE2">
            <w:pPr>
              <w:pStyle w:val="Default"/>
              <w:rPr>
                <w:rFonts w:asciiTheme="minorHAnsi" w:hAnsiTheme="minorHAnsi" w:cstheme="minorHAnsi"/>
                <w:color w:val="auto"/>
              </w:rPr>
            </w:pPr>
            <w:r w:rsidRPr="00627BE7">
              <w:rPr>
                <w:rFonts w:asciiTheme="minorHAnsi" w:hAnsiTheme="minorHAnsi" w:cstheme="minorHAnsi"/>
              </w:rPr>
              <w:t xml:space="preserve">€ </w:t>
            </w:r>
            <w:r w:rsidR="00E4451D" w:rsidRPr="00627BE7">
              <w:rPr>
                <w:rFonts w:asciiTheme="minorHAnsi" w:hAnsiTheme="minorHAnsi" w:cstheme="minorHAnsi"/>
              </w:rPr>
              <w:t>2</w:t>
            </w:r>
            <w:r w:rsidR="00E54D52" w:rsidRPr="00627BE7">
              <w:rPr>
                <w:rFonts w:asciiTheme="minorHAnsi" w:hAnsiTheme="minorHAnsi" w:cstheme="minorHAnsi"/>
              </w:rPr>
              <w:t>.</w:t>
            </w:r>
            <w:r w:rsidR="00E4451D" w:rsidRPr="00627BE7">
              <w:rPr>
                <w:rFonts w:asciiTheme="minorHAnsi" w:hAnsiTheme="minorHAnsi" w:cstheme="minorHAnsi"/>
              </w:rPr>
              <w:t>100</w:t>
            </w:r>
          </w:p>
        </w:tc>
      </w:tr>
    </w:tbl>
    <w:p w14:paraId="2121807B" w14:textId="6F1E30E7" w:rsidR="00E53BBB" w:rsidRPr="00627BE7" w:rsidRDefault="00E53BBB" w:rsidP="00042CE2">
      <w:pPr>
        <w:pStyle w:val="Default"/>
        <w:rPr>
          <w:rFonts w:asciiTheme="minorHAnsi" w:hAnsiTheme="minorHAnsi" w:cstheme="minorHAnsi"/>
          <w:i/>
        </w:rPr>
      </w:pPr>
      <w:r w:rsidRPr="00627BE7">
        <w:rPr>
          <w:rFonts w:asciiTheme="minorHAnsi" w:hAnsiTheme="minorHAnsi" w:cstheme="minorHAnsi"/>
          <w:i/>
          <w:color w:val="auto"/>
        </w:rPr>
        <w:t>*</w:t>
      </w:r>
      <w:r w:rsidRPr="00627BE7">
        <w:rPr>
          <w:rFonts w:asciiTheme="minorHAnsi" w:hAnsiTheme="minorHAnsi" w:cstheme="minorHAnsi"/>
          <w:i/>
        </w:rPr>
        <w:t xml:space="preserve">Indien een regionale cliëntenraad een onafhankelijk voorzitter heeft, kan ook deze aanspraak maken op een vergoeding van € </w:t>
      </w:r>
      <w:r w:rsidR="00E4451D" w:rsidRPr="00627BE7">
        <w:rPr>
          <w:rFonts w:asciiTheme="minorHAnsi" w:hAnsiTheme="minorHAnsi" w:cstheme="minorHAnsi"/>
          <w:i/>
        </w:rPr>
        <w:t>2</w:t>
      </w:r>
      <w:r w:rsidRPr="00627BE7">
        <w:rPr>
          <w:rFonts w:asciiTheme="minorHAnsi" w:hAnsiTheme="minorHAnsi" w:cstheme="minorHAnsi"/>
          <w:i/>
        </w:rPr>
        <w:t>.</w:t>
      </w:r>
      <w:r w:rsidR="00E4451D" w:rsidRPr="00627BE7">
        <w:rPr>
          <w:rFonts w:asciiTheme="minorHAnsi" w:hAnsiTheme="minorHAnsi" w:cstheme="minorHAnsi"/>
          <w:i/>
        </w:rPr>
        <w:t>1</w:t>
      </w:r>
      <w:r w:rsidR="00DF4FFB" w:rsidRPr="00627BE7">
        <w:rPr>
          <w:rFonts w:asciiTheme="minorHAnsi" w:hAnsiTheme="minorHAnsi" w:cstheme="minorHAnsi"/>
          <w:i/>
        </w:rPr>
        <w:t>00</w:t>
      </w:r>
      <w:r w:rsidRPr="00627BE7">
        <w:rPr>
          <w:rFonts w:asciiTheme="minorHAnsi" w:hAnsiTheme="minorHAnsi" w:cstheme="minorHAnsi"/>
          <w:i/>
        </w:rPr>
        <w:t xml:space="preserve">. </w:t>
      </w:r>
    </w:p>
    <w:p w14:paraId="1D4AAEAD" w14:textId="77777777" w:rsidR="00E53BBB" w:rsidRPr="00627BE7" w:rsidRDefault="00E53BBB" w:rsidP="00042CE2">
      <w:pPr>
        <w:pStyle w:val="Default"/>
        <w:rPr>
          <w:rFonts w:asciiTheme="minorHAnsi" w:hAnsiTheme="minorHAnsi" w:cstheme="minorHAnsi"/>
        </w:rPr>
      </w:pPr>
    </w:p>
    <w:p w14:paraId="71E5C043" w14:textId="56429ED1" w:rsidR="00E53BBB" w:rsidRPr="00627BE7" w:rsidRDefault="00E53BBB" w:rsidP="00042CE2">
      <w:pPr>
        <w:spacing w:line="240" w:lineRule="auto"/>
        <w:rPr>
          <w:rFonts w:asciiTheme="minorHAnsi" w:hAnsiTheme="minorHAnsi" w:cstheme="minorHAnsi"/>
          <w:sz w:val="24"/>
          <w:szCs w:val="24"/>
        </w:rPr>
      </w:pPr>
      <w:r w:rsidRPr="00627BE7">
        <w:rPr>
          <w:rFonts w:asciiTheme="minorHAnsi" w:hAnsiTheme="minorHAnsi" w:cstheme="minorHAnsi"/>
          <w:sz w:val="24"/>
          <w:szCs w:val="24"/>
        </w:rPr>
        <w:t xml:space="preserve">Deze bedragen zijn </w:t>
      </w:r>
      <w:r w:rsidRPr="00F24787">
        <w:rPr>
          <w:rFonts w:asciiTheme="minorHAnsi" w:hAnsiTheme="minorHAnsi" w:cstheme="minorHAnsi"/>
          <w:b/>
          <w:bCs/>
          <w:sz w:val="24"/>
          <w:szCs w:val="24"/>
        </w:rPr>
        <w:t>inclusief</w:t>
      </w:r>
      <w:r w:rsidRPr="00627BE7">
        <w:rPr>
          <w:rFonts w:asciiTheme="minorHAnsi" w:hAnsiTheme="minorHAnsi" w:cstheme="minorHAnsi"/>
          <w:sz w:val="24"/>
          <w:szCs w:val="24"/>
        </w:rPr>
        <w:t xml:space="preserve"> onkosten zoals reiskosten, kosten voor printen etc. De bedragen zijn cumulatief. Iemand die </w:t>
      </w:r>
      <w:r w:rsidR="0003446A" w:rsidRPr="00627BE7">
        <w:rPr>
          <w:rFonts w:asciiTheme="minorHAnsi" w:hAnsiTheme="minorHAnsi" w:cstheme="minorHAnsi"/>
          <w:sz w:val="24"/>
          <w:szCs w:val="24"/>
        </w:rPr>
        <w:t xml:space="preserve">bijvoorbeeld </w:t>
      </w:r>
      <w:r w:rsidRPr="00627BE7">
        <w:rPr>
          <w:rFonts w:asciiTheme="minorHAnsi" w:hAnsiTheme="minorHAnsi" w:cstheme="minorHAnsi"/>
          <w:sz w:val="24"/>
          <w:szCs w:val="24"/>
        </w:rPr>
        <w:t xml:space="preserve">zowel lid is van een lokale cliëntenraad als </w:t>
      </w:r>
      <w:r w:rsidR="008110F4" w:rsidRPr="00627BE7">
        <w:rPr>
          <w:rFonts w:asciiTheme="minorHAnsi" w:hAnsiTheme="minorHAnsi" w:cstheme="minorHAnsi"/>
          <w:sz w:val="24"/>
          <w:szCs w:val="24"/>
        </w:rPr>
        <w:t xml:space="preserve">van </w:t>
      </w:r>
      <w:r w:rsidRPr="00627BE7">
        <w:rPr>
          <w:rFonts w:asciiTheme="minorHAnsi" w:hAnsiTheme="minorHAnsi" w:cstheme="minorHAnsi"/>
          <w:sz w:val="24"/>
          <w:szCs w:val="24"/>
        </w:rPr>
        <w:t>een regionale cliëntenraad ontvangt jaarlijks een vergoeding van €</w:t>
      </w:r>
      <w:r w:rsidR="00E54D52" w:rsidRPr="00627BE7">
        <w:rPr>
          <w:rFonts w:asciiTheme="minorHAnsi" w:hAnsiTheme="minorHAnsi" w:cstheme="minorHAnsi"/>
          <w:sz w:val="24"/>
          <w:szCs w:val="24"/>
        </w:rPr>
        <w:t xml:space="preserve"> </w:t>
      </w:r>
      <w:r w:rsidRPr="00627BE7">
        <w:rPr>
          <w:rFonts w:asciiTheme="minorHAnsi" w:hAnsiTheme="minorHAnsi" w:cstheme="minorHAnsi"/>
          <w:sz w:val="24"/>
          <w:szCs w:val="24"/>
        </w:rPr>
        <w:t>1.</w:t>
      </w:r>
      <w:r w:rsidR="00E4451D" w:rsidRPr="00627BE7">
        <w:rPr>
          <w:rFonts w:asciiTheme="minorHAnsi" w:hAnsiTheme="minorHAnsi" w:cstheme="minorHAnsi"/>
          <w:sz w:val="24"/>
          <w:szCs w:val="24"/>
        </w:rPr>
        <w:t>350</w:t>
      </w:r>
      <w:r w:rsidR="006A1953" w:rsidRPr="00627BE7">
        <w:rPr>
          <w:rFonts w:asciiTheme="minorHAnsi" w:hAnsiTheme="minorHAnsi" w:cstheme="minorHAnsi"/>
          <w:sz w:val="24"/>
          <w:szCs w:val="24"/>
        </w:rPr>
        <w:t xml:space="preserve"> (tweemaal € 675).</w:t>
      </w:r>
    </w:p>
    <w:p w14:paraId="160DAFCC" w14:textId="77777777" w:rsidR="00E53BBB" w:rsidRPr="00627BE7" w:rsidRDefault="00E53BBB" w:rsidP="00042CE2">
      <w:pPr>
        <w:spacing w:line="240" w:lineRule="auto"/>
        <w:rPr>
          <w:rFonts w:asciiTheme="minorHAnsi" w:hAnsiTheme="minorHAnsi" w:cstheme="minorHAnsi"/>
          <w:sz w:val="24"/>
          <w:szCs w:val="24"/>
        </w:rPr>
      </w:pPr>
    </w:p>
    <w:p w14:paraId="261DD67D" w14:textId="77777777" w:rsidR="00E53BBB" w:rsidRPr="00627BE7" w:rsidRDefault="00E53BBB" w:rsidP="00042CE2">
      <w:pPr>
        <w:pStyle w:val="Default"/>
        <w:rPr>
          <w:rFonts w:asciiTheme="minorHAnsi" w:hAnsiTheme="minorHAnsi" w:cstheme="minorHAnsi"/>
          <w:color w:val="000000" w:themeColor="text1"/>
        </w:rPr>
      </w:pPr>
      <w:r w:rsidRPr="00627BE7">
        <w:rPr>
          <w:rFonts w:asciiTheme="minorHAnsi" w:hAnsiTheme="minorHAnsi" w:cstheme="minorHAnsi"/>
          <w:b/>
          <w:bCs/>
          <w:color w:val="000000" w:themeColor="text1"/>
        </w:rPr>
        <w:t xml:space="preserve">Declareren van gemaakte kosten </w:t>
      </w:r>
    </w:p>
    <w:p w14:paraId="61BA47C9" w14:textId="35E7A8F0" w:rsidR="00E53BBB" w:rsidRPr="00627BE7" w:rsidRDefault="00E53BBB" w:rsidP="00042CE2">
      <w:pPr>
        <w:pStyle w:val="Default"/>
        <w:rPr>
          <w:rFonts w:asciiTheme="minorHAnsi" w:hAnsiTheme="minorHAnsi" w:cstheme="minorHAnsi"/>
          <w:color w:val="000000" w:themeColor="text1"/>
        </w:rPr>
      </w:pPr>
      <w:r w:rsidRPr="00627BE7">
        <w:rPr>
          <w:rFonts w:asciiTheme="minorHAnsi" w:hAnsiTheme="minorHAnsi" w:cstheme="minorHAnsi"/>
          <w:color w:val="000000" w:themeColor="text1"/>
        </w:rPr>
        <w:t xml:space="preserve">Als alternatief bestaat de mogelijkheid om af te zien van een vergoeding voor activiteiten en alleen daadwerkelijk gemaakte kosten te declareren. Hiervoor geldt </w:t>
      </w:r>
      <w:r w:rsidRPr="003D7D65">
        <w:rPr>
          <w:rFonts w:asciiTheme="minorHAnsi" w:hAnsiTheme="minorHAnsi" w:cstheme="minorHAnsi"/>
          <w:b/>
          <w:bCs/>
          <w:color w:val="000000" w:themeColor="text1"/>
        </w:rPr>
        <w:t>niet</w:t>
      </w:r>
      <w:r w:rsidRPr="00627BE7">
        <w:rPr>
          <w:rFonts w:asciiTheme="minorHAnsi" w:hAnsiTheme="minorHAnsi" w:cstheme="minorHAnsi"/>
          <w:color w:val="000000" w:themeColor="text1"/>
        </w:rPr>
        <w:t xml:space="preserve"> het maximale bedrag van € </w:t>
      </w:r>
      <w:r w:rsidR="006A1953" w:rsidRPr="00627BE7">
        <w:rPr>
          <w:rFonts w:asciiTheme="minorHAnsi" w:hAnsiTheme="minorHAnsi" w:cstheme="minorHAnsi"/>
          <w:color w:val="000000" w:themeColor="text1"/>
        </w:rPr>
        <w:t>2</w:t>
      </w:r>
      <w:r w:rsidRPr="00627BE7">
        <w:rPr>
          <w:rFonts w:asciiTheme="minorHAnsi" w:hAnsiTheme="minorHAnsi" w:cstheme="minorHAnsi"/>
          <w:color w:val="000000" w:themeColor="text1"/>
        </w:rPr>
        <w:t>.</w:t>
      </w:r>
      <w:r w:rsidR="006A1953" w:rsidRPr="00627BE7">
        <w:rPr>
          <w:rFonts w:asciiTheme="minorHAnsi" w:hAnsiTheme="minorHAnsi" w:cstheme="minorHAnsi"/>
          <w:color w:val="000000" w:themeColor="text1"/>
        </w:rPr>
        <w:t xml:space="preserve">100 </w:t>
      </w:r>
      <w:r w:rsidRPr="00627BE7">
        <w:rPr>
          <w:rFonts w:asciiTheme="minorHAnsi" w:hAnsiTheme="minorHAnsi" w:cstheme="minorHAnsi"/>
          <w:color w:val="000000" w:themeColor="text1"/>
        </w:rPr>
        <w:t xml:space="preserve">indien aantoonbaar meer kosten zijn gemaakt. Het is van belang dat cliëntenraadsleden zelf de administratie hiervan bijhouden. De Belastingdienst kan deze gegevens opvragen bij een eventuele toetsing. </w:t>
      </w:r>
    </w:p>
    <w:p w14:paraId="0557F5BA" w14:textId="77777777" w:rsidR="005E4495" w:rsidRPr="00627BE7" w:rsidRDefault="005E4495" w:rsidP="00042CE2">
      <w:pPr>
        <w:pStyle w:val="Default"/>
        <w:rPr>
          <w:rFonts w:asciiTheme="minorHAnsi" w:hAnsiTheme="minorHAnsi" w:cstheme="minorHAnsi"/>
          <w:color w:val="000000" w:themeColor="text1"/>
        </w:rPr>
      </w:pPr>
    </w:p>
    <w:p w14:paraId="014E5E5A" w14:textId="77777777" w:rsidR="008C1B8D" w:rsidRDefault="00E53BBB" w:rsidP="00042CE2">
      <w:pPr>
        <w:spacing w:line="240" w:lineRule="auto"/>
        <w:rPr>
          <w:rFonts w:asciiTheme="minorHAnsi" w:hAnsiTheme="minorHAnsi" w:cstheme="minorHAnsi"/>
          <w:color w:val="000000" w:themeColor="text1"/>
          <w:sz w:val="24"/>
          <w:szCs w:val="24"/>
        </w:rPr>
      </w:pPr>
      <w:r w:rsidRPr="00627BE7">
        <w:rPr>
          <w:rFonts w:asciiTheme="minorHAnsi" w:hAnsiTheme="minorHAnsi" w:cstheme="minorHAnsi"/>
          <w:color w:val="000000" w:themeColor="text1"/>
          <w:sz w:val="24"/>
          <w:szCs w:val="24"/>
        </w:rPr>
        <w:t xml:space="preserve">Voor het declareren van reiskosten geldt dat gemaakte kosten voor openbaar vervoer worden vergoed. Voor cliëntenraadsleden die met de auto reizen geldt een bedrag van </w:t>
      </w:r>
    </w:p>
    <w:p w14:paraId="4260C3B5" w14:textId="2E68B0AB" w:rsidR="00E53BBB" w:rsidRPr="00627BE7" w:rsidRDefault="00E53BBB" w:rsidP="00042CE2">
      <w:pPr>
        <w:spacing w:line="240" w:lineRule="auto"/>
        <w:rPr>
          <w:rFonts w:asciiTheme="minorHAnsi" w:hAnsiTheme="minorHAnsi" w:cstheme="minorHAnsi"/>
          <w:color w:val="000000" w:themeColor="text1"/>
          <w:sz w:val="24"/>
          <w:szCs w:val="24"/>
        </w:rPr>
      </w:pPr>
      <w:r w:rsidRPr="00627BE7">
        <w:rPr>
          <w:rFonts w:asciiTheme="minorHAnsi" w:hAnsiTheme="minorHAnsi" w:cstheme="minorHAnsi"/>
          <w:color w:val="000000" w:themeColor="text1"/>
          <w:sz w:val="24"/>
          <w:szCs w:val="24"/>
        </w:rPr>
        <w:t>€ 0,30 per kilometer. Voor de bepaling van het aantal te declareren kilometers wordt gebruik gemaakt van de ANWB routeplanner.</w:t>
      </w:r>
    </w:p>
    <w:p w14:paraId="0C329CF6" w14:textId="77777777" w:rsidR="00B402C8" w:rsidRPr="00627BE7" w:rsidRDefault="00B402C8" w:rsidP="00042CE2">
      <w:pPr>
        <w:spacing w:line="240" w:lineRule="auto"/>
        <w:rPr>
          <w:rFonts w:asciiTheme="minorHAnsi" w:hAnsiTheme="minorHAnsi" w:cstheme="minorHAnsi"/>
          <w:b/>
          <w:color w:val="000000" w:themeColor="text1"/>
          <w:sz w:val="24"/>
          <w:szCs w:val="24"/>
        </w:rPr>
      </w:pPr>
    </w:p>
    <w:p w14:paraId="74FEECD3" w14:textId="06CD181A" w:rsidR="000F64DC" w:rsidRPr="00627BE7" w:rsidRDefault="000F64DC" w:rsidP="00042CE2">
      <w:pPr>
        <w:spacing w:line="240" w:lineRule="auto"/>
        <w:rPr>
          <w:rFonts w:asciiTheme="minorHAnsi" w:hAnsiTheme="minorHAnsi" w:cstheme="minorHAnsi"/>
          <w:b/>
          <w:color w:val="000000" w:themeColor="text1"/>
          <w:sz w:val="24"/>
          <w:szCs w:val="24"/>
        </w:rPr>
      </w:pPr>
      <w:r w:rsidRPr="00627BE7">
        <w:rPr>
          <w:rFonts w:asciiTheme="minorHAnsi" w:hAnsiTheme="minorHAnsi" w:cstheme="minorHAnsi"/>
          <w:b/>
          <w:color w:val="000000" w:themeColor="text1"/>
          <w:sz w:val="24"/>
          <w:szCs w:val="24"/>
        </w:rPr>
        <w:t>Kosten voor deskundigheidsbevordering</w:t>
      </w:r>
      <w:r w:rsidR="00A073D7" w:rsidRPr="00627BE7">
        <w:rPr>
          <w:rFonts w:asciiTheme="minorHAnsi" w:hAnsiTheme="minorHAnsi" w:cstheme="minorHAnsi"/>
          <w:b/>
          <w:color w:val="000000" w:themeColor="text1"/>
          <w:sz w:val="24"/>
          <w:szCs w:val="24"/>
        </w:rPr>
        <w:t xml:space="preserve"> </w:t>
      </w:r>
    </w:p>
    <w:p w14:paraId="72D04E7D" w14:textId="12494540" w:rsidR="000F64DC" w:rsidRPr="00627BE7" w:rsidRDefault="000F64DC" w:rsidP="00042CE2">
      <w:pPr>
        <w:spacing w:line="240" w:lineRule="auto"/>
        <w:rPr>
          <w:rFonts w:asciiTheme="minorHAnsi" w:hAnsiTheme="minorHAnsi" w:cstheme="minorHAnsi"/>
          <w:color w:val="000000" w:themeColor="text1"/>
          <w:sz w:val="24"/>
          <w:szCs w:val="24"/>
        </w:rPr>
      </w:pPr>
      <w:r w:rsidRPr="00627BE7">
        <w:rPr>
          <w:rFonts w:asciiTheme="minorHAnsi" w:hAnsiTheme="minorHAnsi" w:cstheme="minorHAnsi"/>
          <w:color w:val="000000" w:themeColor="text1"/>
          <w:sz w:val="24"/>
          <w:szCs w:val="24"/>
        </w:rPr>
        <w:t xml:space="preserve">Kosten voor deskundigheidsbevordering kunnen additioneel aan de algemene vergoedingsregeling worden gedeclareerd. </w:t>
      </w:r>
      <w:r w:rsidR="00A073D7" w:rsidRPr="00627BE7">
        <w:rPr>
          <w:rFonts w:asciiTheme="minorHAnsi" w:hAnsiTheme="minorHAnsi" w:cstheme="minorHAnsi"/>
          <w:color w:val="000000" w:themeColor="text1"/>
          <w:sz w:val="24"/>
          <w:szCs w:val="24"/>
        </w:rPr>
        <w:t xml:space="preserve">Collectieve scholing heeft daarbij de voorkeur boven individuele scholing. Let op, deze kosten dienen </w:t>
      </w:r>
      <w:r w:rsidRPr="00627BE7">
        <w:rPr>
          <w:rFonts w:asciiTheme="minorHAnsi" w:hAnsiTheme="minorHAnsi" w:cstheme="minorHAnsi"/>
          <w:color w:val="000000" w:themeColor="text1"/>
          <w:sz w:val="24"/>
          <w:szCs w:val="24"/>
        </w:rPr>
        <w:t>rechtstreeks door de instelling die de scholing verzorg</w:t>
      </w:r>
      <w:r w:rsidR="000A093B" w:rsidRPr="00627BE7">
        <w:rPr>
          <w:rFonts w:asciiTheme="minorHAnsi" w:hAnsiTheme="minorHAnsi" w:cstheme="minorHAnsi"/>
          <w:color w:val="000000" w:themeColor="text1"/>
          <w:sz w:val="24"/>
          <w:szCs w:val="24"/>
        </w:rPr>
        <w:t>t</w:t>
      </w:r>
      <w:r w:rsidRPr="00627BE7">
        <w:rPr>
          <w:rFonts w:asciiTheme="minorHAnsi" w:hAnsiTheme="minorHAnsi" w:cstheme="minorHAnsi"/>
          <w:color w:val="000000" w:themeColor="text1"/>
          <w:sz w:val="24"/>
          <w:szCs w:val="24"/>
        </w:rPr>
        <w:t xml:space="preserve"> in rekening </w:t>
      </w:r>
      <w:r w:rsidR="00E54D52" w:rsidRPr="00627BE7">
        <w:rPr>
          <w:rFonts w:asciiTheme="minorHAnsi" w:hAnsiTheme="minorHAnsi" w:cstheme="minorHAnsi"/>
          <w:color w:val="000000" w:themeColor="text1"/>
          <w:sz w:val="24"/>
          <w:szCs w:val="24"/>
        </w:rPr>
        <w:t xml:space="preserve">te worden </w:t>
      </w:r>
      <w:r w:rsidRPr="00627BE7">
        <w:rPr>
          <w:rFonts w:asciiTheme="minorHAnsi" w:hAnsiTheme="minorHAnsi" w:cstheme="minorHAnsi"/>
          <w:color w:val="000000" w:themeColor="text1"/>
          <w:sz w:val="24"/>
          <w:szCs w:val="24"/>
        </w:rPr>
        <w:t xml:space="preserve">gebracht bij de betreffende </w:t>
      </w:r>
      <w:r w:rsidR="005D24B9">
        <w:rPr>
          <w:rFonts w:asciiTheme="minorHAnsi" w:hAnsiTheme="minorHAnsi" w:cstheme="minorHAnsi"/>
          <w:color w:val="000000" w:themeColor="text1"/>
          <w:sz w:val="24"/>
          <w:szCs w:val="24"/>
        </w:rPr>
        <w:t xml:space="preserve">zorgorganisatie. </w:t>
      </w:r>
      <w:r w:rsidRPr="00627BE7">
        <w:rPr>
          <w:rFonts w:asciiTheme="minorHAnsi" w:hAnsiTheme="minorHAnsi" w:cstheme="minorHAnsi"/>
          <w:color w:val="000000" w:themeColor="text1"/>
          <w:sz w:val="24"/>
          <w:szCs w:val="24"/>
        </w:rPr>
        <w:t>Reiskosten die verbonden zijn aan deze scholing kunnen aanvullend in rekening worden gebracht met vermelding van het bijzondere karakter van de declaratie (kosten openbaar vervoer of €</w:t>
      </w:r>
      <w:r w:rsidR="00E54D52" w:rsidRPr="00627BE7">
        <w:rPr>
          <w:rFonts w:asciiTheme="minorHAnsi" w:hAnsiTheme="minorHAnsi" w:cstheme="minorHAnsi"/>
          <w:color w:val="000000" w:themeColor="text1"/>
          <w:sz w:val="24"/>
          <w:szCs w:val="24"/>
        </w:rPr>
        <w:t xml:space="preserve"> </w:t>
      </w:r>
      <w:r w:rsidRPr="00627BE7">
        <w:rPr>
          <w:rFonts w:asciiTheme="minorHAnsi" w:hAnsiTheme="minorHAnsi" w:cstheme="minorHAnsi"/>
          <w:color w:val="000000" w:themeColor="text1"/>
          <w:sz w:val="24"/>
          <w:szCs w:val="24"/>
        </w:rPr>
        <w:t xml:space="preserve">0,30/km). </w:t>
      </w:r>
    </w:p>
    <w:p w14:paraId="70088556" w14:textId="77777777" w:rsidR="005A4A38" w:rsidRPr="00627BE7" w:rsidRDefault="005A4A38" w:rsidP="00042CE2">
      <w:pPr>
        <w:spacing w:line="240" w:lineRule="auto"/>
        <w:rPr>
          <w:rFonts w:asciiTheme="minorHAnsi" w:hAnsiTheme="minorHAnsi" w:cstheme="minorHAnsi"/>
          <w:color w:val="000000" w:themeColor="text1"/>
          <w:sz w:val="24"/>
          <w:szCs w:val="24"/>
        </w:rPr>
      </w:pPr>
    </w:p>
    <w:p w14:paraId="4B8811AE" w14:textId="5AE92D4D" w:rsidR="000F64DC" w:rsidRPr="00627BE7" w:rsidRDefault="00137539" w:rsidP="00042CE2">
      <w:pPr>
        <w:spacing w:line="240" w:lineRule="auto"/>
        <w:rPr>
          <w:rFonts w:asciiTheme="minorHAnsi" w:hAnsiTheme="minorHAnsi" w:cstheme="minorHAnsi"/>
          <w:b/>
          <w:color w:val="000000" w:themeColor="text1"/>
          <w:sz w:val="24"/>
          <w:szCs w:val="24"/>
        </w:rPr>
      </w:pPr>
      <w:r w:rsidRPr="00627BE7">
        <w:rPr>
          <w:rFonts w:asciiTheme="minorHAnsi" w:hAnsiTheme="minorHAnsi" w:cstheme="minorHAnsi"/>
          <w:b/>
          <w:bCs/>
          <w:color w:val="000000" w:themeColor="text1"/>
          <w:sz w:val="24"/>
          <w:szCs w:val="24"/>
        </w:rPr>
        <w:t>O</w:t>
      </w:r>
      <w:r w:rsidR="000A093B" w:rsidRPr="00627BE7">
        <w:rPr>
          <w:rFonts w:asciiTheme="minorHAnsi" w:hAnsiTheme="minorHAnsi" w:cstheme="minorHAnsi"/>
          <w:b/>
          <w:bCs/>
          <w:color w:val="000000" w:themeColor="text1"/>
          <w:sz w:val="24"/>
          <w:szCs w:val="24"/>
        </w:rPr>
        <w:t>vergangsregeling</w:t>
      </w:r>
      <w:r w:rsidRPr="00627BE7">
        <w:rPr>
          <w:rFonts w:asciiTheme="minorHAnsi" w:hAnsiTheme="minorHAnsi" w:cstheme="minorHAnsi"/>
          <w:b/>
          <w:bCs/>
          <w:color w:val="000000" w:themeColor="text1"/>
          <w:sz w:val="24"/>
          <w:szCs w:val="24"/>
        </w:rPr>
        <w:t xml:space="preserve"> </w:t>
      </w:r>
    </w:p>
    <w:p w14:paraId="3E1B1C13" w14:textId="6B095434" w:rsidR="00E53BBB" w:rsidRPr="00627BE7" w:rsidRDefault="000F64DC" w:rsidP="00042CE2">
      <w:pPr>
        <w:spacing w:line="240" w:lineRule="auto"/>
        <w:rPr>
          <w:rFonts w:asciiTheme="minorHAnsi" w:hAnsiTheme="minorHAnsi" w:cstheme="minorHAnsi"/>
          <w:color w:val="000000" w:themeColor="text1"/>
          <w:sz w:val="24"/>
          <w:szCs w:val="24"/>
        </w:rPr>
      </w:pPr>
      <w:r w:rsidRPr="00627BE7">
        <w:rPr>
          <w:rFonts w:asciiTheme="minorHAnsi" w:hAnsiTheme="minorHAnsi" w:cstheme="minorHAnsi"/>
          <w:color w:val="000000" w:themeColor="text1"/>
          <w:sz w:val="24"/>
          <w:szCs w:val="24"/>
        </w:rPr>
        <w:t>Specifiek voor de zittende leden van Icare geldt dat zij, met inachtneming van de maximale termijn van zitting in de cliëntenraad, aanspraak kunnen blijven maken op de vergoedingsregeling cliëntenraadsleden Icare van 1-1-2018. Voor nieuw toetredende leden in de cliëntenraad van Icare geldt de regeling Espria, per datum van vaststelling van deze regeling.</w:t>
      </w:r>
    </w:p>
    <w:p w14:paraId="0FDAD1BB" w14:textId="546B0F0A" w:rsidR="00E53BBB" w:rsidRPr="00627BE7" w:rsidRDefault="00E53BBB" w:rsidP="00042CE2">
      <w:pPr>
        <w:spacing w:line="240" w:lineRule="auto"/>
        <w:rPr>
          <w:rFonts w:asciiTheme="minorHAnsi" w:hAnsiTheme="minorHAnsi" w:cstheme="minorHAnsi"/>
          <w:color w:val="000000" w:themeColor="text1"/>
          <w:sz w:val="24"/>
          <w:szCs w:val="24"/>
        </w:rPr>
      </w:pPr>
    </w:p>
    <w:p w14:paraId="58ACA057" w14:textId="35B3B573" w:rsidR="00E53BBB" w:rsidRPr="00025EA5" w:rsidRDefault="007F557C" w:rsidP="00042CE2">
      <w:pPr>
        <w:spacing w:line="240" w:lineRule="auto"/>
        <w:rPr>
          <w:rFonts w:asciiTheme="minorHAnsi" w:hAnsiTheme="minorHAnsi" w:cstheme="minorHAnsi"/>
          <w:color w:val="000000" w:themeColor="text1"/>
          <w:sz w:val="24"/>
          <w:szCs w:val="24"/>
        </w:rPr>
      </w:pPr>
      <w:r w:rsidRPr="00627BE7">
        <w:rPr>
          <w:rFonts w:asciiTheme="minorHAnsi" w:hAnsiTheme="minorHAnsi" w:cstheme="minorHAnsi"/>
          <w:b/>
          <w:bCs/>
          <w:color w:val="000000" w:themeColor="text1"/>
          <w:sz w:val="24"/>
          <w:szCs w:val="24"/>
        </w:rPr>
        <w:t xml:space="preserve">Deze regeling </w:t>
      </w:r>
      <w:r w:rsidR="00737A4E">
        <w:rPr>
          <w:rFonts w:asciiTheme="minorHAnsi" w:hAnsiTheme="minorHAnsi" w:cstheme="minorHAnsi"/>
          <w:b/>
          <w:bCs/>
          <w:color w:val="000000" w:themeColor="text1"/>
          <w:sz w:val="24"/>
          <w:szCs w:val="24"/>
        </w:rPr>
        <w:t xml:space="preserve">is vastgesteld in de OV CCR van 18 februari 2025, </w:t>
      </w:r>
      <w:r w:rsidR="00CF296D" w:rsidRPr="00627BE7">
        <w:rPr>
          <w:rFonts w:asciiTheme="minorHAnsi" w:hAnsiTheme="minorHAnsi" w:cstheme="minorHAnsi"/>
          <w:b/>
          <w:bCs/>
          <w:color w:val="000000" w:themeColor="text1"/>
          <w:sz w:val="24"/>
          <w:szCs w:val="24"/>
        </w:rPr>
        <w:t xml:space="preserve">geldt </w:t>
      </w:r>
      <w:r w:rsidR="007D62C3" w:rsidRPr="00627BE7">
        <w:rPr>
          <w:rFonts w:asciiTheme="minorHAnsi" w:hAnsiTheme="minorHAnsi" w:cstheme="minorHAnsi"/>
          <w:b/>
          <w:bCs/>
          <w:color w:val="000000" w:themeColor="text1"/>
          <w:sz w:val="24"/>
          <w:szCs w:val="24"/>
        </w:rPr>
        <w:t xml:space="preserve">per 1 januari </w:t>
      </w:r>
      <w:r w:rsidR="00B44683" w:rsidRPr="00627BE7">
        <w:rPr>
          <w:rFonts w:asciiTheme="minorHAnsi" w:hAnsiTheme="minorHAnsi" w:cstheme="minorHAnsi"/>
          <w:b/>
          <w:bCs/>
          <w:color w:val="000000" w:themeColor="text1"/>
          <w:sz w:val="24"/>
          <w:szCs w:val="24"/>
        </w:rPr>
        <w:t>202</w:t>
      </w:r>
      <w:r w:rsidR="00627BE7">
        <w:rPr>
          <w:rFonts w:asciiTheme="minorHAnsi" w:hAnsiTheme="minorHAnsi" w:cstheme="minorHAnsi"/>
          <w:b/>
          <w:bCs/>
          <w:color w:val="000000" w:themeColor="text1"/>
          <w:sz w:val="24"/>
          <w:szCs w:val="24"/>
        </w:rPr>
        <w:t xml:space="preserve">5 </w:t>
      </w:r>
      <w:r w:rsidR="007D62C3" w:rsidRPr="00627BE7">
        <w:rPr>
          <w:rFonts w:asciiTheme="minorHAnsi" w:hAnsiTheme="minorHAnsi" w:cstheme="minorHAnsi"/>
          <w:b/>
          <w:bCs/>
          <w:color w:val="000000" w:themeColor="text1"/>
          <w:sz w:val="24"/>
          <w:szCs w:val="24"/>
        </w:rPr>
        <w:t xml:space="preserve">en vervangt de </w:t>
      </w:r>
      <w:r w:rsidR="00B67CDC">
        <w:rPr>
          <w:rFonts w:asciiTheme="minorHAnsi" w:hAnsiTheme="minorHAnsi" w:cstheme="minorHAnsi"/>
          <w:b/>
          <w:bCs/>
          <w:color w:val="000000" w:themeColor="text1"/>
          <w:sz w:val="24"/>
          <w:szCs w:val="24"/>
        </w:rPr>
        <w:t>vergoedingsregeling Cliëntenraadsleden Espria 2024</w:t>
      </w:r>
      <w:r w:rsidR="00025EA5">
        <w:rPr>
          <w:rFonts w:asciiTheme="minorHAnsi" w:hAnsiTheme="minorHAnsi" w:cstheme="minorHAnsi"/>
          <w:color w:val="000000" w:themeColor="text1"/>
          <w:sz w:val="24"/>
          <w:szCs w:val="24"/>
        </w:rPr>
        <w:t xml:space="preserve"> (gedateerd 20 december 2023). </w:t>
      </w:r>
    </w:p>
    <w:sectPr w:rsidR="00E53BBB" w:rsidRPr="00025EA5" w:rsidSect="009E4A54">
      <w:headerReference w:type="default" r:id="rId11"/>
      <w:footerReference w:type="default" r:id="rId12"/>
      <w:pgSz w:w="11906" w:h="16838" w:code="9"/>
      <w:pgMar w:top="1985" w:right="1416" w:bottom="1021"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2DEF9" w14:textId="77777777" w:rsidR="00EE334C" w:rsidRDefault="00EE334C" w:rsidP="006B7FD5">
      <w:r>
        <w:separator/>
      </w:r>
    </w:p>
  </w:endnote>
  <w:endnote w:type="continuationSeparator" w:id="0">
    <w:p w14:paraId="0EA2925D" w14:textId="77777777" w:rsidR="00EE334C" w:rsidRDefault="00EE334C" w:rsidP="006B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_nova_rg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2C16A" w14:textId="77777777" w:rsidR="00A02FF2" w:rsidRPr="00951DDF" w:rsidRDefault="00A02FF2" w:rsidP="00A02FF2">
    <w:pPr>
      <w:pStyle w:val="Voettekst"/>
      <w:tabs>
        <w:tab w:val="left" w:pos="1418"/>
      </w:tabs>
      <w:rPr>
        <w:rStyle w:val="Paginanummer"/>
        <w:rFonts w:cs="Arial"/>
      </w:rPr>
    </w:pPr>
  </w:p>
  <w:p w14:paraId="0142D5E7" w14:textId="77777777" w:rsidR="00A02FF2" w:rsidRPr="00951DDF" w:rsidRDefault="00A02FF2" w:rsidP="00A02FF2">
    <w:pPr>
      <w:pStyle w:val="Voettekst"/>
      <w:tabs>
        <w:tab w:val="left" w:pos="1134"/>
      </w:tabs>
      <w:rPr>
        <w:rStyle w:val="Paginanummer"/>
        <w:rFonts w:cs="Arial"/>
      </w:rPr>
    </w:pPr>
  </w:p>
  <w:p w14:paraId="7C14C2F3" w14:textId="77777777" w:rsidR="00201ADB" w:rsidRPr="00E7495B" w:rsidRDefault="00367C38" w:rsidP="00A02FF2">
    <w:pPr>
      <w:pStyle w:val="Voettekst"/>
      <w:tabs>
        <w:tab w:val="left" w:pos="1134"/>
      </w:tabs>
      <w:rPr>
        <w:rFonts w:cs="Arial"/>
        <w:sz w:val="20"/>
      </w:rPr>
    </w:pPr>
    <w:bookmarkStart w:id="1" w:name="Voettekst"/>
    <w:bookmarkEnd w:id="1"/>
    <w:r>
      <w:rPr>
        <w:rStyle w:val="Paginanummer"/>
        <w:rFonts w:cs="Arial"/>
      </w:rPr>
      <w:tab/>
    </w:r>
    <w:r w:rsidR="00316FD8" w:rsidRPr="00951DDF">
      <w:rPr>
        <w:rStyle w:val="Paginanummer"/>
        <w:rFonts w:cs="Arial"/>
      </w:rPr>
      <w:tab/>
    </w:r>
    <w:r w:rsidR="00201ADB" w:rsidRPr="00E7495B">
      <w:rPr>
        <w:rStyle w:val="Paginanummer"/>
        <w:rFonts w:cs="Arial"/>
        <w:sz w:val="20"/>
      </w:rPr>
      <w:fldChar w:fldCharType="begin"/>
    </w:r>
    <w:r w:rsidR="00201ADB" w:rsidRPr="00E7495B">
      <w:rPr>
        <w:rStyle w:val="Paginanummer"/>
        <w:rFonts w:cs="Arial"/>
        <w:sz w:val="20"/>
      </w:rPr>
      <w:instrText xml:space="preserve"> PAGE </w:instrText>
    </w:r>
    <w:r w:rsidR="00201ADB" w:rsidRPr="00E7495B">
      <w:rPr>
        <w:rStyle w:val="Paginanummer"/>
        <w:rFonts w:cs="Arial"/>
        <w:sz w:val="20"/>
      </w:rPr>
      <w:fldChar w:fldCharType="separate"/>
    </w:r>
    <w:r w:rsidR="009D01C7">
      <w:rPr>
        <w:rStyle w:val="Paginanummer"/>
        <w:rFonts w:cs="Arial"/>
        <w:noProof/>
        <w:sz w:val="20"/>
      </w:rPr>
      <w:t>2</w:t>
    </w:r>
    <w:r w:rsidR="00201ADB" w:rsidRPr="00E7495B">
      <w:rPr>
        <w:rStyle w:val="Paginanummer"/>
        <w:rFonts w:cs="Arial"/>
        <w:sz w:val="20"/>
      </w:rPr>
      <w:fldChar w:fldCharType="end"/>
    </w:r>
    <w:r w:rsidR="00201ADB" w:rsidRPr="00E7495B">
      <w:rPr>
        <w:rStyle w:val="Paginanummer"/>
        <w:rFonts w:cs="Arial"/>
        <w:sz w:val="20"/>
      </w:rPr>
      <w:t>/</w:t>
    </w:r>
    <w:r w:rsidR="00201ADB" w:rsidRPr="00E7495B">
      <w:rPr>
        <w:rStyle w:val="Paginanummer"/>
        <w:rFonts w:cs="Arial"/>
        <w:sz w:val="20"/>
      </w:rPr>
      <w:fldChar w:fldCharType="begin"/>
    </w:r>
    <w:r w:rsidR="00201ADB" w:rsidRPr="00E7495B">
      <w:rPr>
        <w:rStyle w:val="Paginanummer"/>
        <w:rFonts w:cs="Arial"/>
        <w:sz w:val="20"/>
      </w:rPr>
      <w:instrText xml:space="preserve"> NUMPAGES </w:instrText>
    </w:r>
    <w:r w:rsidR="00201ADB" w:rsidRPr="00E7495B">
      <w:rPr>
        <w:rStyle w:val="Paginanummer"/>
        <w:rFonts w:cs="Arial"/>
        <w:sz w:val="20"/>
      </w:rPr>
      <w:fldChar w:fldCharType="separate"/>
    </w:r>
    <w:r w:rsidR="009D01C7">
      <w:rPr>
        <w:rStyle w:val="Paginanummer"/>
        <w:rFonts w:cs="Arial"/>
        <w:noProof/>
        <w:sz w:val="20"/>
      </w:rPr>
      <w:t>2</w:t>
    </w:r>
    <w:r w:rsidR="00201ADB" w:rsidRPr="00E7495B">
      <w:rPr>
        <w:rStyle w:val="Paginanummer"/>
        <w:rFonts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09669" w14:textId="77777777" w:rsidR="00EE334C" w:rsidRDefault="00EE334C" w:rsidP="006B7FD5">
      <w:r>
        <w:separator/>
      </w:r>
    </w:p>
  </w:footnote>
  <w:footnote w:type="continuationSeparator" w:id="0">
    <w:p w14:paraId="17780E37" w14:textId="77777777" w:rsidR="00EE334C" w:rsidRDefault="00EE334C" w:rsidP="006B7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E9338" w14:textId="31BB75F1" w:rsidR="00367C38" w:rsidRDefault="00042CE2">
    <w:pPr>
      <w:pStyle w:val="Koptekst"/>
    </w:pPr>
    <w:r w:rsidRPr="004A147F">
      <w:rPr>
        <w:noProof/>
      </w:rPr>
      <w:drawing>
        <wp:anchor distT="0" distB="0" distL="114300" distR="114300" simplePos="0" relativeHeight="251659264" behindDoc="1" locked="0" layoutInCell="1" allowOverlap="1" wp14:anchorId="40869271" wp14:editId="1EB1F15B">
          <wp:simplePos x="0" y="0"/>
          <wp:positionH relativeFrom="column">
            <wp:posOffset>4295775</wp:posOffset>
          </wp:positionH>
          <wp:positionV relativeFrom="paragraph">
            <wp:posOffset>20569</wp:posOffset>
          </wp:positionV>
          <wp:extent cx="1803400" cy="939800"/>
          <wp:effectExtent l="0" t="0" r="0" b="0"/>
          <wp:wrapNone/>
          <wp:docPr id="1209905214" name="Afbeelding 1209905214" descr="Afbeelding met Graphics, Lettertype,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905214" name="Afbeelding 1209905214" descr="Afbeelding met Graphics, Lettertype, grafische vormgeving,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803400" cy="939800"/>
                  </a:xfrm>
                  <a:prstGeom prst="rect">
                    <a:avLst/>
                  </a:prstGeom>
                </pic:spPr>
              </pic:pic>
            </a:graphicData>
          </a:graphic>
          <wp14:sizeRelH relativeFrom="page">
            <wp14:pctWidth>0</wp14:pctWidth>
          </wp14:sizeRelH>
          <wp14:sizeRelV relativeFrom="page">
            <wp14:pctHeight>0</wp14:pctHeight>
          </wp14:sizeRelV>
        </wp:anchor>
      </w:drawing>
    </w:r>
  </w:p>
  <w:p w14:paraId="7572A122" w14:textId="39C8DD20" w:rsidR="00367C38" w:rsidRDefault="00367C38">
    <w:pPr>
      <w:pStyle w:val="Koptekst"/>
    </w:pPr>
  </w:p>
  <w:p w14:paraId="499C94BB" w14:textId="63C235C5" w:rsidR="00367C38" w:rsidRDefault="00367C38">
    <w:pPr>
      <w:pStyle w:val="Koptekst"/>
    </w:pPr>
  </w:p>
  <w:p w14:paraId="17029BAF" w14:textId="1919516D" w:rsidR="00367C38" w:rsidRDefault="00367C38">
    <w:pPr>
      <w:pStyle w:val="Koptekst"/>
    </w:pPr>
  </w:p>
  <w:p w14:paraId="5A1B4291" w14:textId="593A6EDA" w:rsidR="00367C38" w:rsidRDefault="00042CE2">
    <w:pPr>
      <w:pStyle w:val="Kopteks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561D3"/>
    <w:multiLevelType w:val="hybridMultilevel"/>
    <w:tmpl w:val="1700BE20"/>
    <w:lvl w:ilvl="0" w:tplc="D8DCF282">
      <w:numFmt w:val="bullet"/>
      <w:lvlText w:val=""/>
      <w:lvlJc w:val="left"/>
      <w:pPr>
        <w:ind w:left="720" w:hanging="360"/>
      </w:pPr>
      <w:rPr>
        <w:rFonts w:ascii="Symbol" w:eastAsia="Times New Roman" w:hAnsi="Symbol" w:cs="Aria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443E63"/>
    <w:multiLevelType w:val="hybridMultilevel"/>
    <w:tmpl w:val="FE827BB0"/>
    <w:lvl w:ilvl="0" w:tplc="76AC1904">
      <w:start w:val="7"/>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5F55EE"/>
    <w:multiLevelType w:val="hybridMultilevel"/>
    <w:tmpl w:val="28164694"/>
    <w:lvl w:ilvl="0" w:tplc="E50C89C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170C91"/>
    <w:multiLevelType w:val="multilevel"/>
    <w:tmpl w:val="8034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07550D"/>
    <w:multiLevelType w:val="hybridMultilevel"/>
    <w:tmpl w:val="B220ED0A"/>
    <w:lvl w:ilvl="0" w:tplc="FCF6258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D934367"/>
    <w:multiLevelType w:val="multilevel"/>
    <w:tmpl w:val="020A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E17621"/>
    <w:multiLevelType w:val="hybridMultilevel"/>
    <w:tmpl w:val="5364B10A"/>
    <w:lvl w:ilvl="0" w:tplc="4DBA316C">
      <w:start w:val="1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34F46F3"/>
    <w:multiLevelType w:val="hybridMultilevel"/>
    <w:tmpl w:val="80441D36"/>
    <w:lvl w:ilvl="0" w:tplc="2C94B62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3D53D67"/>
    <w:multiLevelType w:val="hybridMultilevel"/>
    <w:tmpl w:val="3A1A7D6E"/>
    <w:lvl w:ilvl="0" w:tplc="299A4CB6">
      <w:start w:val="17"/>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4BB2A17"/>
    <w:multiLevelType w:val="hybridMultilevel"/>
    <w:tmpl w:val="95208844"/>
    <w:lvl w:ilvl="0" w:tplc="A46099D8">
      <w:start w:val="2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36081890">
    <w:abstractNumId w:val="3"/>
  </w:num>
  <w:num w:numId="2" w16cid:durableId="1318802416">
    <w:abstractNumId w:val="6"/>
  </w:num>
  <w:num w:numId="3" w16cid:durableId="679627504">
    <w:abstractNumId w:val="8"/>
  </w:num>
  <w:num w:numId="4" w16cid:durableId="775519629">
    <w:abstractNumId w:val="5"/>
  </w:num>
  <w:num w:numId="5" w16cid:durableId="1988364424">
    <w:abstractNumId w:val="4"/>
  </w:num>
  <w:num w:numId="6" w16cid:durableId="733547631">
    <w:abstractNumId w:val="1"/>
  </w:num>
  <w:num w:numId="7" w16cid:durableId="2033072180">
    <w:abstractNumId w:val="9"/>
  </w:num>
  <w:num w:numId="8" w16cid:durableId="1562789296">
    <w:abstractNumId w:val="7"/>
  </w:num>
  <w:num w:numId="9" w16cid:durableId="1391227014">
    <w:abstractNumId w:val="2"/>
  </w:num>
  <w:num w:numId="10" w16cid:durableId="680008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3"/>
  <w:drawingGridVerticalSpacing w:val="113"/>
  <w:noPunctuationKerning/>
  <w:characterSpacingControl w:val="doNotCompress"/>
  <w:hdrShapeDefaults>
    <o:shapedefaults v:ext="edit" spidmax="2050" style="mso-position-horizontal:center"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FF"/>
    <w:rsid w:val="00001820"/>
    <w:rsid w:val="0000275B"/>
    <w:rsid w:val="00007474"/>
    <w:rsid w:val="0000752F"/>
    <w:rsid w:val="00011BA6"/>
    <w:rsid w:val="00012020"/>
    <w:rsid w:val="00012D04"/>
    <w:rsid w:val="00025EA5"/>
    <w:rsid w:val="00025EFA"/>
    <w:rsid w:val="00031782"/>
    <w:rsid w:val="00033831"/>
    <w:rsid w:val="0003446A"/>
    <w:rsid w:val="00035BDE"/>
    <w:rsid w:val="000413A9"/>
    <w:rsid w:val="00042CE2"/>
    <w:rsid w:val="000436CF"/>
    <w:rsid w:val="00046562"/>
    <w:rsid w:val="00051C8A"/>
    <w:rsid w:val="0005374A"/>
    <w:rsid w:val="000576C7"/>
    <w:rsid w:val="00061B9E"/>
    <w:rsid w:val="00070568"/>
    <w:rsid w:val="00075BE9"/>
    <w:rsid w:val="0007600E"/>
    <w:rsid w:val="000767DC"/>
    <w:rsid w:val="000810D1"/>
    <w:rsid w:val="00083779"/>
    <w:rsid w:val="000874CB"/>
    <w:rsid w:val="00087DCC"/>
    <w:rsid w:val="00087E51"/>
    <w:rsid w:val="00091B57"/>
    <w:rsid w:val="00096CCC"/>
    <w:rsid w:val="000A093B"/>
    <w:rsid w:val="000A2008"/>
    <w:rsid w:val="000A3AAF"/>
    <w:rsid w:val="000A4275"/>
    <w:rsid w:val="000A78E8"/>
    <w:rsid w:val="000B1DB7"/>
    <w:rsid w:val="000B4714"/>
    <w:rsid w:val="000B4FA4"/>
    <w:rsid w:val="000B5E53"/>
    <w:rsid w:val="000C0C57"/>
    <w:rsid w:val="000C3CAB"/>
    <w:rsid w:val="000D0883"/>
    <w:rsid w:val="000D45A7"/>
    <w:rsid w:val="000D65B8"/>
    <w:rsid w:val="000E02B6"/>
    <w:rsid w:val="000E1711"/>
    <w:rsid w:val="000E3F85"/>
    <w:rsid w:val="000E4FE2"/>
    <w:rsid w:val="000E6A6E"/>
    <w:rsid w:val="000F2458"/>
    <w:rsid w:val="000F4E44"/>
    <w:rsid w:val="000F64DC"/>
    <w:rsid w:val="000F7989"/>
    <w:rsid w:val="00100D36"/>
    <w:rsid w:val="001052DF"/>
    <w:rsid w:val="00110A81"/>
    <w:rsid w:val="001116A0"/>
    <w:rsid w:val="00113E41"/>
    <w:rsid w:val="001153B4"/>
    <w:rsid w:val="001162D6"/>
    <w:rsid w:val="00116E8E"/>
    <w:rsid w:val="00120152"/>
    <w:rsid w:val="0012021C"/>
    <w:rsid w:val="00120301"/>
    <w:rsid w:val="0012123D"/>
    <w:rsid w:val="001239A2"/>
    <w:rsid w:val="00124C28"/>
    <w:rsid w:val="00130F1B"/>
    <w:rsid w:val="0013363B"/>
    <w:rsid w:val="0013585A"/>
    <w:rsid w:val="00137539"/>
    <w:rsid w:val="00140BDC"/>
    <w:rsid w:val="001413D2"/>
    <w:rsid w:val="00143464"/>
    <w:rsid w:val="0014358F"/>
    <w:rsid w:val="001444C6"/>
    <w:rsid w:val="001474DD"/>
    <w:rsid w:val="0015089B"/>
    <w:rsid w:val="00154C70"/>
    <w:rsid w:val="00162CD1"/>
    <w:rsid w:val="00164396"/>
    <w:rsid w:val="00164DC8"/>
    <w:rsid w:val="00170C7E"/>
    <w:rsid w:val="00170D74"/>
    <w:rsid w:val="00171DA0"/>
    <w:rsid w:val="0017264A"/>
    <w:rsid w:val="001736BA"/>
    <w:rsid w:val="001826C3"/>
    <w:rsid w:val="001847D8"/>
    <w:rsid w:val="001910ED"/>
    <w:rsid w:val="00197356"/>
    <w:rsid w:val="001A2DC3"/>
    <w:rsid w:val="001A3FB8"/>
    <w:rsid w:val="001A6F3E"/>
    <w:rsid w:val="001A6F7C"/>
    <w:rsid w:val="001B10DC"/>
    <w:rsid w:val="001B4EBA"/>
    <w:rsid w:val="001B5012"/>
    <w:rsid w:val="001B7458"/>
    <w:rsid w:val="001C471C"/>
    <w:rsid w:val="001C563C"/>
    <w:rsid w:val="001C764C"/>
    <w:rsid w:val="001C7D92"/>
    <w:rsid w:val="001D3419"/>
    <w:rsid w:val="001E1DF1"/>
    <w:rsid w:val="001E2D11"/>
    <w:rsid w:val="001E4973"/>
    <w:rsid w:val="001E5BCD"/>
    <w:rsid w:val="001F188C"/>
    <w:rsid w:val="001F3A84"/>
    <w:rsid w:val="001F57F0"/>
    <w:rsid w:val="00200C24"/>
    <w:rsid w:val="00201ADB"/>
    <w:rsid w:val="002115C1"/>
    <w:rsid w:val="00211D27"/>
    <w:rsid w:val="00213FE7"/>
    <w:rsid w:val="002158CF"/>
    <w:rsid w:val="002168CB"/>
    <w:rsid w:val="00223B11"/>
    <w:rsid w:val="00233D3C"/>
    <w:rsid w:val="00233FB9"/>
    <w:rsid w:val="002342D6"/>
    <w:rsid w:val="00236317"/>
    <w:rsid w:val="00236D40"/>
    <w:rsid w:val="002412CA"/>
    <w:rsid w:val="00244CE7"/>
    <w:rsid w:val="00250CD6"/>
    <w:rsid w:val="00252715"/>
    <w:rsid w:val="00253274"/>
    <w:rsid w:val="00257CE1"/>
    <w:rsid w:val="00261357"/>
    <w:rsid w:val="00261977"/>
    <w:rsid w:val="002714CA"/>
    <w:rsid w:val="00273A4D"/>
    <w:rsid w:val="00273CA9"/>
    <w:rsid w:val="002748E4"/>
    <w:rsid w:val="00275C2E"/>
    <w:rsid w:val="00275CB6"/>
    <w:rsid w:val="002829EE"/>
    <w:rsid w:val="00282F2B"/>
    <w:rsid w:val="002832B0"/>
    <w:rsid w:val="00285432"/>
    <w:rsid w:val="00290D63"/>
    <w:rsid w:val="00293EBE"/>
    <w:rsid w:val="002960B0"/>
    <w:rsid w:val="00296132"/>
    <w:rsid w:val="00296FC5"/>
    <w:rsid w:val="002B0B14"/>
    <w:rsid w:val="002B54FF"/>
    <w:rsid w:val="002B795F"/>
    <w:rsid w:val="002C0650"/>
    <w:rsid w:val="002C3D3C"/>
    <w:rsid w:val="002C3E52"/>
    <w:rsid w:val="002C55E3"/>
    <w:rsid w:val="002C6C95"/>
    <w:rsid w:val="002D07BD"/>
    <w:rsid w:val="002D4F2B"/>
    <w:rsid w:val="002D593D"/>
    <w:rsid w:val="002E0A4A"/>
    <w:rsid w:val="002E173E"/>
    <w:rsid w:val="002E1B87"/>
    <w:rsid w:val="002E4BAA"/>
    <w:rsid w:val="002E5E52"/>
    <w:rsid w:val="002E6D51"/>
    <w:rsid w:val="002E7282"/>
    <w:rsid w:val="002E752B"/>
    <w:rsid w:val="002F0BFD"/>
    <w:rsid w:val="002F4A96"/>
    <w:rsid w:val="002F7C5B"/>
    <w:rsid w:val="00301203"/>
    <w:rsid w:val="003036BB"/>
    <w:rsid w:val="003040A1"/>
    <w:rsid w:val="0031353B"/>
    <w:rsid w:val="00314F90"/>
    <w:rsid w:val="00316FD8"/>
    <w:rsid w:val="0032029D"/>
    <w:rsid w:val="003208D2"/>
    <w:rsid w:val="003214BB"/>
    <w:rsid w:val="00322507"/>
    <w:rsid w:val="00323741"/>
    <w:rsid w:val="00326116"/>
    <w:rsid w:val="00326415"/>
    <w:rsid w:val="00326984"/>
    <w:rsid w:val="00331534"/>
    <w:rsid w:val="003320CB"/>
    <w:rsid w:val="00333685"/>
    <w:rsid w:val="00334F54"/>
    <w:rsid w:val="00341EFB"/>
    <w:rsid w:val="00341F99"/>
    <w:rsid w:val="0034441B"/>
    <w:rsid w:val="003446BC"/>
    <w:rsid w:val="00344A02"/>
    <w:rsid w:val="00344C7F"/>
    <w:rsid w:val="0035099E"/>
    <w:rsid w:val="00354719"/>
    <w:rsid w:val="00360E28"/>
    <w:rsid w:val="00360F53"/>
    <w:rsid w:val="00367056"/>
    <w:rsid w:val="00367C38"/>
    <w:rsid w:val="003741A9"/>
    <w:rsid w:val="00375709"/>
    <w:rsid w:val="003766CB"/>
    <w:rsid w:val="00377543"/>
    <w:rsid w:val="00380195"/>
    <w:rsid w:val="00380F0B"/>
    <w:rsid w:val="0038489F"/>
    <w:rsid w:val="003A3006"/>
    <w:rsid w:val="003A4B35"/>
    <w:rsid w:val="003B03BF"/>
    <w:rsid w:val="003B2FB4"/>
    <w:rsid w:val="003B3A72"/>
    <w:rsid w:val="003B3E63"/>
    <w:rsid w:val="003C04CF"/>
    <w:rsid w:val="003C231D"/>
    <w:rsid w:val="003C35CB"/>
    <w:rsid w:val="003C7417"/>
    <w:rsid w:val="003D3F37"/>
    <w:rsid w:val="003D516D"/>
    <w:rsid w:val="003D6A1C"/>
    <w:rsid w:val="003D7D65"/>
    <w:rsid w:val="003E1DAB"/>
    <w:rsid w:val="003E6CF8"/>
    <w:rsid w:val="003F13E6"/>
    <w:rsid w:val="003F4113"/>
    <w:rsid w:val="003F7052"/>
    <w:rsid w:val="00400AF6"/>
    <w:rsid w:val="00402CDB"/>
    <w:rsid w:val="004056A3"/>
    <w:rsid w:val="00406A78"/>
    <w:rsid w:val="00406E39"/>
    <w:rsid w:val="00406E5B"/>
    <w:rsid w:val="00411299"/>
    <w:rsid w:val="004130DC"/>
    <w:rsid w:val="00413B93"/>
    <w:rsid w:val="00415A75"/>
    <w:rsid w:val="00421E89"/>
    <w:rsid w:val="004236B5"/>
    <w:rsid w:val="004246EB"/>
    <w:rsid w:val="00426BFE"/>
    <w:rsid w:val="00431416"/>
    <w:rsid w:val="00431DDC"/>
    <w:rsid w:val="00435046"/>
    <w:rsid w:val="00435409"/>
    <w:rsid w:val="00440BE5"/>
    <w:rsid w:val="0044557E"/>
    <w:rsid w:val="00451F7B"/>
    <w:rsid w:val="00452E0F"/>
    <w:rsid w:val="00454CBE"/>
    <w:rsid w:val="004558F6"/>
    <w:rsid w:val="00460B48"/>
    <w:rsid w:val="00471B6A"/>
    <w:rsid w:val="00474B7A"/>
    <w:rsid w:val="00477E0B"/>
    <w:rsid w:val="00480F60"/>
    <w:rsid w:val="004817DF"/>
    <w:rsid w:val="00483A0E"/>
    <w:rsid w:val="00484D3B"/>
    <w:rsid w:val="00485E70"/>
    <w:rsid w:val="00490D7C"/>
    <w:rsid w:val="0049100B"/>
    <w:rsid w:val="004A4E66"/>
    <w:rsid w:val="004A5A4A"/>
    <w:rsid w:val="004A72AC"/>
    <w:rsid w:val="004B27D5"/>
    <w:rsid w:val="004B3936"/>
    <w:rsid w:val="004B3EFF"/>
    <w:rsid w:val="004C44A6"/>
    <w:rsid w:val="004C62AC"/>
    <w:rsid w:val="004C705E"/>
    <w:rsid w:val="004D0A46"/>
    <w:rsid w:val="004D1B72"/>
    <w:rsid w:val="004D21BE"/>
    <w:rsid w:val="004D35C5"/>
    <w:rsid w:val="004E518D"/>
    <w:rsid w:val="004E5299"/>
    <w:rsid w:val="004E5480"/>
    <w:rsid w:val="004E72C2"/>
    <w:rsid w:val="004F3E5C"/>
    <w:rsid w:val="004F4761"/>
    <w:rsid w:val="004F6A55"/>
    <w:rsid w:val="00500D8C"/>
    <w:rsid w:val="00502D46"/>
    <w:rsid w:val="00503250"/>
    <w:rsid w:val="00503386"/>
    <w:rsid w:val="00504C80"/>
    <w:rsid w:val="0050610B"/>
    <w:rsid w:val="0050658D"/>
    <w:rsid w:val="00507B83"/>
    <w:rsid w:val="005103CC"/>
    <w:rsid w:val="00523C97"/>
    <w:rsid w:val="0053515F"/>
    <w:rsid w:val="00535C43"/>
    <w:rsid w:val="00535CB5"/>
    <w:rsid w:val="00537544"/>
    <w:rsid w:val="0054225B"/>
    <w:rsid w:val="0054664B"/>
    <w:rsid w:val="00550950"/>
    <w:rsid w:val="00551376"/>
    <w:rsid w:val="005514A1"/>
    <w:rsid w:val="005528C9"/>
    <w:rsid w:val="00553142"/>
    <w:rsid w:val="005534A2"/>
    <w:rsid w:val="00554AC2"/>
    <w:rsid w:val="005569C8"/>
    <w:rsid w:val="0056540D"/>
    <w:rsid w:val="00565A41"/>
    <w:rsid w:val="00565FD7"/>
    <w:rsid w:val="005666FE"/>
    <w:rsid w:val="00567E8C"/>
    <w:rsid w:val="00572ED6"/>
    <w:rsid w:val="005814D2"/>
    <w:rsid w:val="005825CE"/>
    <w:rsid w:val="00583220"/>
    <w:rsid w:val="00584D16"/>
    <w:rsid w:val="0058611D"/>
    <w:rsid w:val="00590A77"/>
    <w:rsid w:val="0059348D"/>
    <w:rsid w:val="005934C8"/>
    <w:rsid w:val="005960AC"/>
    <w:rsid w:val="005A2B18"/>
    <w:rsid w:val="005A48C0"/>
    <w:rsid w:val="005A4A38"/>
    <w:rsid w:val="005B0460"/>
    <w:rsid w:val="005B29C9"/>
    <w:rsid w:val="005B62C0"/>
    <w:rsid w:val="005B6586"/>
    <w:rsid w:val="005B7207"/>
    <w:rsid w:val="005C039C"/>
    <w:rsid w:val="005C1235"/>
    <w:rsid w:val="005C14AA"/>
    <w:rsid w:val="005C1C21"/>
    <w:rsid w:val="005C6C2B"/>
    <w:rsid w:val="005D24B9"/>
    <w:rsid w:val="005D4F74"/>
    <w:rsid w:val="005E09D4"/>
    <w:rsid w:val="005E1347"/>
    <w:rsid w:val="005E4495"/>
    <w:rsid w:val="005E73EF"/>
    <w:rsid w:val="005F54F0"/>
    <w:rsid w:val="005F5E15"/>
    <w:rsid w:val="005F61E5"/>
    <w:rsid w:val="006005EA"/>
    <w:rsid w:val="0060246C"/>
    <w:rsid w:val="006031BD"/>
    <w:rsid w:val="00606BFA"/>
    <w:rsid w:val="00607EDD"/>
    <w:rsid w:val="00610D2E"/>
    <w:rsid w:val="0061268D"/>
    <w:rsid w:val="006220D5"/>
    <w:rsid w:val="006258EB"/>
    <w:rsid w:val="00625B4F"/>
    <w:rsid w:val="00627158"/>
    <w:rsid w:val="00627885"/>
    <w:rsid w:val="00627BE7"/>
    <w:rsid w:val="006311FA"/>
    <w:rsid w:val="00634625"/>
    <w:rsid w:val="00642AE5"/>
    <w:rsid w:val="0065164B"/>
    <w:rsid w:val="00657430"/>
    <w:rsid w:val="006679D2"/>
    <w:rsid w:val="0067582E"/>
    <w:rsid w:val="0067606F"/>
    <w:rsid w:val="00676298"/>
    <w:rsid w:val="00677644"/>
    <w:rsid w:val="00677880"/>
    <w:rsid w:val="0068028C"/>
    <w:rsid w:val="00681E76"/>
    <w:rsid w:val="00682155"/>
    <w:rsid w:val="006821BD"/>
    <w:rsid w:val="006858D6"/>
    <w:rsid w:val="0069443C"/>
    <w:rsid w:val="00694772"/>
    <w:rsid w:val="00696B12"/>
    <w:rsid w:val="006A0038"/>
    <w:rsid w:val="006A0CC4"/>
    <w:rsid w:val="006A1953"/>
    <w:rsid w:val="006B24FA"/>
    <w:rsid w:val="006B7FD5"/>
    <w:rsid w:val="006C07DB"/>
    <w:rsid w:val="006C176E"/>
    <w:rsid w:val="006C20DD"/>
    <w:rsid w:val="006C5338"/>
    <w:rsid w:val="006C565C"/>
    <w:rsid w:val="006D3AC4"/>
    <w:rsid w:val="006D5A3E"/>
    <w:rsid w:val="006E1C4A"/>
    <w:rsid w:val="006E2437"/>
    <w:rsid w:val="006E3E9D"/>
    <w:rsid w:val="006E5D35"/>
    <w:rsid w:val="006F4539"/>
    <w:rsid w:val="006F6642"/>
    <w:rsid w:val="007045BD"/>
    <w:rsid w:val="007079CE"/>
    <w:rsid w:val="00710704"/>
    <w:rsid w:val="00711343"/>
    <w:rsid w:val="0071251C"/>
    <w:rsid w:val="007136B6"/>
    <w:rsid w:val="007141AB"/>
    <w:rsid w:val="007179E2"/>
    <w:rsid w:val="007201B3"/>
    <w:rsid w:val="0072523F"/>
    <w:rsid w:val="00732EB6"/>
    <w:rsid w:val="0073303B"/>
    <w:rsid w:val="00733378"/>
    <w:rsid w:val="00737A4E"/>
    <w:rsid w:val="00740B88"/>
    <w:rsid w:val="00740EA4"/>
    <w:rsid w:val="0074345B"/>
    <w:rsid w:val="0074524F"/>
    <w:rsid w:val="00746B7C"/>
    <w:rsid w:val="0075181B"/>
    <w:rsid w:val="0075236B"/>
    <w:rsid w:val="00752496"/>
    <w:rsid w:val="00753F18"/>
    <w:rsid w:val="00760AAF"/>
    <w:rsid w:val="00762B30"/>
    <w:rsid w:val="00764842"/>
    <w:rsid w:val="00765B5B"/>
    <w:rsid w:val="00771666"/>
    <w:rsid w:val="00774AF8"/>
    <w:rsid w:val="007823B7"/>
    <w:rsid w:val="00783F23"/>
    <w:rsid w:val="00785AC7"/>
    <w:rsid w:val="007860AF"/>
    <w:rsid w:val="00792401"/>
    <w:rsid w:val="00796E02"/>
    <w:rsid w:val="007974AD"/>
    <w:rsid w:val="007A238D"/>
    <w:rsid w:val="007A4957"/>
    <w:rsid w:val="007B018A"/>
    <w:rsid w:val="007B6560"/>
    <w:rsid w:val="007B76CB"/>
    <w:rsid w:val="007C0B97"/>
    <w:rsid w:val="007C3720"/>
    <w:rsid w:val="007C3986"/>
    <w:rsid w:val="007C3E6F"/>
    <w:rsid w:val="007C471D"/>
    <w:rsid w:val="007D41CB"/>
    <w:rsid w:val="007D5129"/>
    <w:rsid w:val="007D5961"/>
    <w:rsid w:val="007D62C3"/>
    <w:rsid w:val="007D737F"/>
    <w:rsid w:val="007E1EEB"/>
    <w:rsid w:val="007E6C13"/>
    <w:rsid w:val="007E7E41"/>
    <w:rsid w:val="007E7FF3"/>
    <w:rsid w:val="007F0AF6"/>
    <w:rsid w:val="007F19F3"/>
    <w:rsid w:val="007F557C"/>
    <w:rsid w:val="00801CA9"/>
    <w:rsid w:val="00801D0F"/>
    <w:rsid w:val="00802EBA"/>
    <w:rsid w:val="008104E8"/>
    <w:rsid w:val="008110F4"/>
    <w:rsid w:val="008110F7"/>
    <w:rsid w:val="00812192"/>
    <w:rsid w:val="00816632"/>
    <w:rsid w:val="00817420"/>
    <w:rsid w:val="00826815"/>
    <w:rsid w:val="00831408"/>
    <w:rsid w:val="00834CBF"/>
    <w:rsid w:val="00835919"/>
    <w:rsid w:val="00836348"/>
    <w:rsid w:val="008365CA"/>
    <w:rsid w:val="00837F80"/>
    <w:rsid w:val="008453EF"/>
    <w:rsid w:val="00847DCC"/>
    <w:rsid w:val="00851878"/>
    <w:rsid w:val="00851D97"/>
    <w:rsid w:val="00856B49"/>
    <w:rsid w:val="008602F7"/>
    <w:rsid w:val="008608E4"/>
    <w:rsid w:val="00862274"/>
    <w:rsid w:val="0086488B"/>
    <w:rsid w:val="00864E88"/>
    <w:rsid w:val="00867E11"/>
    <w:rsid w:val="008749AE"/>
    <w:rsid w:val="00875FED"/>
    <w:rsid w:val="00881282"/>
    <w:rsid w:val="0088141E"/>
    <w:rsid w:val="00884405"/>
    <w:rsid w:val="00885ECF"/>
    <w:rsid w:val="00886476"/>
    <w:rsid w:val="0089024C"/>
    <w:rsid w:val="00890643"/>
    <w:rsid w:val="0089635D"/>
    <w:rsid w:val="00897632"/>
    <w:rsid w:val="008A3991"/>
    <w:rsid w:val="008A3FDF"/>
    <w:rsid w:val="008C0542"/>
    <w:rsid w:val="008C1B8D"/>
    <w:rsid w:val="008C2C65"/>
    <w:rsid w:val="008C418C"/>
    <w:rsid w:val="008C615A"/>
    <w:rsid w:val="008C6783"/>
    <w:rsid w:val="008C736A"/>
    <w:rsid w:val="008D45F5"/>
    <w:rsid w:val="008D59F6"/>
    <w:rsid w:val="008D682B"/>
    <w:rsid w:val="008D6D3D"/>
    <w:rsid w:val="008E3794"/>
    <w:rsid w:val="008E3CCB"/>
    <w:rsid w:val="008E41A5"/>
    <w:rsid w:val="008F1084"/>
    <w:rsid w:val="008F1C71"/>
    <w:rsid w:val="008F1F46"/>
    <w:rsid w:val="008F22AB"/>
    <w:rsid w:val="008F2BDA"/>
    <w:rsid w:val="008F2F63"/>
    <w:rsid w:val="008F54FF"/>
    <w:rsid w:val="008F6448"/>
    <w:rsid w:val="00901590"/>
    <w:rsid w:val="00903AF2"/>
    <w:rsid w:val="0090452D"/>
    <w:rsid w:val="009074C7"/>
    <w:rsid w:val="00910212"/>
    <w:rsid w:val="009108EC"/>
    <w:rsid w:val="0091114C"/>
    <w:rsid w:val="00911E69"/>
    <w:rsid w:val="009208CD"/>
    <w:rsid w:val="00924D8E"/>
    <w:rsid w:val="00926C25"/>
    <w:rsid w:val="0092737B"/>
    <w:rsid w:val="009310FD"/>
    <w:rsid w:val="00931BAD"/>
    <w:rsid w:val="0093210B"/>
    <w:rsid w:val="00932542"/>
    <w:rsid w:val="00932A31"/>
    <w:rsid w:val="00937B8D"/>
    <w:rsid w:val="00940A40"/>
    <w:rsid w:val="00941BE4"/>
    <w:rsid w:val="0094383B"/>
    <w:rsid w:val="00944818"/>
    <w:rsid w:val="009458AC"/>
    <w:rsid w:val="009467D3"/>
    <w:rsid w:val="009472CD"/>
    <w:rsid w:val="00950E5C"/>
    <w:rsid w:val="00955918"/>
    <w:rsid w:val="00960940"/>
    <w:rsid w:val="00961FCA"/>
    <w:rsid w:val="009641DF"/>
    <w:rsid w:val="00965D56"/>
    <w:rsid w:val="00967099"/>
    <w:rsid w:val="00972EAF"/>
    <w:rsid w:val="0097540E"/>
    <w:rsid w:val="009755A7"/>
    <w:rsid w:val="0097726A"/>
    <w:rsid w:val="00977C78"/>
    <w:rsid w:val="0098244D"/>
    <w:rsid w:val="00983255"/>
    <w:rsid w:val="009837DA"/>
    <w:rsid w:val="00985549"/>
    <w:rsid w:val="009879A7"/>
    <w:rsid w:val="00990784"/>
    <w:rsid w:val="009948BE"/>
    <w:rsid w:val="00995108"/>
    <w:rsid w:val="009A23C8"/>
    <w:rsid w:val="009A5860"/>
    <w:rsid w:val="009B0718"/>
    <w:rsid w:val="009B305B"/>
    <w:rsid w:val="009C4079"/>
    <w:rsid w:val="009C78C4"/>
    <w:rsid w:val="009C7978"/>
    <w:rsid w:val="009D01C7"/>
    <w:rsid w:val="009D0D4F"/>
    <w:rsid w:val="009D2A1A"/>
    <w:rsid w:val="009D542C"/>
    <w:rsid w:val="009D5C58"/>
    <w:rsid w:val="009D72B7"/>
    <w:rsid w:val="009D7A3D"/>
    <w:rsid w:val="009E1DA2"/>
    <w:rsid w:val="009E45EF"/>
    <w:rsid w:val="009E4A54"/>
    <w:rsid w:val="009E53A9"/>
    <w:rsid w:val="009F259A"/>
    <w:rsid w:val="009F41E2"/>
    <w:rsid w:val="00A0177A"/>
    <w:rsid w:val="00A02FF2"/>
    <w:rsid w:val="00A0626E"/>
    <w:rsid w:val="00A073D7"/>
    <w:rsid w:val="00A07D73"/>
    <w:rsid w:val="00A11886"/>
    <w:rsid w:val="00A13785"/>
    <w:rsid w:val="00A24D89"/>
    <w:rsid w:val="00A26E88"/>
    <w:rsid w:val="00A407B2"/>
    <w:rsid w:val="00A40F3D"/>
    <w:rsid w:val="00A433F7"/>
    <w:rsid w:val="00A43519"/>
    <w:rsid w:val="00A43997"/>
    <w:rsid w:val="00A43F0D"/>
    <w:rsid w:val="00A4423A"/>
    <w:rsid w:val="00A44CE5"/>
    <w:rsid w:val="00A45C09"/>
    <w:rsid w:val="00A46E98"/>
    <w:rsid w:val="00A530E0"/>
    <w:rsid w:val="00A5754B"/>
    <w:rsid w:val="00A63B76"/>
    <w:rsid w:val="00A64F1B"/>
    <w:rsid w:val="00A65BB5"/>
    <w:rsid w:val="00A678C2"/>
    <w:rsid w:val="00A71919"/>
    <w:rsid w:val="00A72F63"/>
    <w:rsid w:val="00A732A3"/>
    <w:rsid w:val="00A73FB0"/>
    <w:rsid w:val="00A758FA"/>
    <w:rsid w:val="00A812CE"/>
    <w:rsid w:val="00A8180A"/>
    <w:rsid w:val="00A859BA"/>
    <w:rsid w:val="00A87E83"/>
    <w:rsid w:val="00AA0329"/>
    <w:rsid w:val="00AA110C"/>
    <w:rsid w:val="00AA1BB6"/>
    <w:rsid w:val="00AA3413"/>
    <w:rsid w:val="00AA50AD"/>
    <w:rsid w:val="00AA53E3"/>
    <w:rsid w:val="00AB096F"/>
    <w:rsid w:val="00AC29FA"/>
    <w:rsid w:val="00AC3BC8"/>
    <w:rsid w:val="00AC467E"/>
    <w:rsid w:val="00AC4BC3"/>
    <w:rsid w:val="00AD765A"/>
    <w:rsid w:val="00AE0C70"/>
    <w:rsid w:val="00AE11B1"/>
    <w:rsid w:val="00AE19E9"/>
    <w:rsid w:val="00AE68B4"/>
    <w:rsid w:val="00AE6AEE"/>
    <w:rsid w:val="00AE7811"/>
    <w:rsid w:val="00AF00E5"/>
    <w:rsid w:val="00AF24C5"/>
    <w:rsid w:val="00AF631C"/>
    <w:rsid w:val="00AF69D3"/>
    <w:rsid w:val="00AF7412"/>
    <w:rsid w:val="00B00106"/>
    <w:rsid w:val="00B01B4B"/>
    <w:rsid w:val="00B06102"/>
    <w:rsid w:val="00B07A39"/>
    <w:rsid w:val="00B11BFC"/>
    <w:rsid w:val="00B15BD9"/>
    <w:rsid w:val="00B17F2E"/>
    <w:rsid w:val="00B2079D"/>
    <w:rsid w:val="00B24338"/>
    <w:rsid w:val="00B25A75"/>
    <w:rsid w:val="00B32A4A"/>
    <w:rsid w:val="00B341A9"/>
    <w:rsid w:val="00B36016"/>
    <w:rsid w:val="00B37084"/>
    <w:rsid w:val="00B402C8"/>
    <w:rsid w:val="00B43049"/>
    <w:rsid w:val="00B43DB8"/>
    <w:rsid w:val="00B44683"/>
    <w:rsid w:val="00B4600E"/>
    <w:rsid w:val="00B46DA2"/>
    <w:rsid w:val="00B53AB5"/>
    <w:rsid w:val="00B57C1D"/>
    <w:rsid w:val="00B64374"/>
    <w:rsid w:val="00B67CDC"/>
    <w:rsid w:val="00B7489E"/>
    <w:rsid w:val="00B74BD0"/>
    <w:rsid w:val="00B76530"/>
    <w:rsid w:val="00B80ACC"/>
    <w:rsid w:val="00B80D0C"/>
    <w:rsid w:val="00B816C5"/>
    <w:rsid w:val="00B843CC"/>
    <w:rsid w:val="00B848B1"/>
    <w:rsid w:val="00B94221"/>
    <w:rsid w:val="00B95F7E"/>
    <w:rsid w:val="00BA770D"/>
    <w:rsid w:val="00BB34FE"/>
    <w:rsid w:val="00BB368B"/>
    <w:rsid w:val="00BB46D2"/>
    <w:rsid w:val="00BB7992"/>
    <w:rsid w:val="00BC13C0"/>
    <w:rsid w:val="00BC7EB4"/>
    <w:rsid w:val="00BD55DF"/>
    <w:rsid w:val="00BD5EFB"/>
    <w:rsid w:val="00BD6965"/>
    <w:rsid w:val="00BE4F98"/>
    <w:rsid w:val="00BF17E1"/>
    <w:rsid w:val="00BF24A9"/>
    <w:rsid w:val="00BF56D4"/>
    <w:rsid w:val="00C042A1"/>
    <w:rsid w:val="00C070B0"/>
    <w:rsid w:val="00C10699"/>
    <w:rsid w:val="00C20A7C"/>
    <w:rsid w:val="00C21D13"/>
    <w:rsid w:val="00C2236A"/>
    <w:rsid w:val="00C22F1D"/>
    <w:rsid w:val="00C23D15"/>
    <w:rsid w:val="00C245C9"/>
    <w:rsid w:val="00C25F43"/>
    <w:rsid w:val="00C275F6"/>
    <w:rsid w:val="00C27913"/>
    <w:rsid w:val="00C3364D"/>
    <w:rsid w:val="00C34B6E"/>
    <w:rsid w:val="00C4223E"/>
    <w:rsid w:val="00C42A33"/>
    <w:rsid w:val="00C60E03"/>
    <w:rsid w:val="00C61196"/>
    <w:rsid w:val="00C62F0E"/>
    <w:rsid w:val="00C64711"/>
    <w:rsid w:val="00C65699"/>
    <w:rsid w:val="00C664DF"/>
    <w:rsid w:val="00C7136E"/>
    <w:rsid w:val="00C7395F"/>
    <w:rsid w:val="00C839DD"/>
    <w:rsid w:val="00C84268"/>
    <w:rsid w:val="00C868E4"/>
    <w:rsid w:val="00C924A5"/>
    <w:rsid w:val="00C93BA4"/>
    <w:rsid w:val="00CA5BCA"/>
    <w:rsid w:val="00CA7728"/>
    <w:rsid w:val="00CB45EC"/>
    <w:rsid w:val="00CB5B5F"/>
    <w:rsid w:val="00CB5DE0"/>
    <w:rsid w:val="00CC1202"/>
    <w:rsid w:val="00CC1688"/>
    <w:rsid w:val="00CC5ABA"/>
    <w:rsid w:val="00CD0AF3"/>
    <w:rsid w:val="00CD16C7"/>
    <w:rsid w:val="00CD18D4"/>
    <w:rsid w:val="00CD194C"/>
    <w:rsid w:val="00CD3D8E"/>
    <w:rsid w:val="00CD6EAF"/>
    <w:rsid w:val="00CE5113"/>
    <w:rsid w:val="00CE7343"/>
    <w:rsid w:val="00CF296D"/>
    <w:rsid w:val="00CF30D2"/>
    <w:rsid w:val="00CF6DBE"/>
    <w:rsid w:val="00D01219"/>
    <w:rsid w:val="00D02B30"/>
    <w:rsid w:val="00D04787"/>
    <w:rsid w:val="00D049D7"/>
    <w:rsid w:val="00D05CC4"/>
    <w:rsid w:val="00D065C6"/>
    <w:rsid w:val="00D07647"/>
    <w:rsid w:val="00D078E7"/>
    <w:rsid w:val="00D101FC"/>
    <w:rsid w:val="00D12918"/>
    <w:rsid w:val="00D13844"/>
    <w:rsid w:val="00D1536E"/>
    <w:rsid w:val="00D161D4"/>
    <w:rsid w:val="00D16543"/>
    <w:rsid w:val="00D20084"/>
    <w:rsid w:val="00D212C8"/>
    <w:rsid w:val="00D240A0"/>
    <w:rsid w:val="00D26398"/>
    <w:rsid w:val="00D26A00"/>
    <w:rsid w:val="00D34770"/>
    <w:rsid w:val="00D3580A"/>
    <w:rsid w:val="00D36B83"/>
    <w:rsid w:val="00D40079"/>
    <w:rsid w:val="00D40CFF"/>
    <w:rsid w:val="00D40F1C"/>
    <w:rsid w:val="00D436F4"/>
    <w:rsid w:val="00D43C36"/>
    <w:rsid w:val="00D45898"/>
    <w:rsid w:val="00D5104A"/>
    <w:rsid w:val="00D53321"/>
    <w:rsid w:val="00D5556C"/>
    <w:rsid w:val="00D64015"/>
    <w:rsid w:val="00D770B6"/>
    <w:rsid w:val="00D82338"/>
    <w:rsid w:val="00D83839"/>
    <w:rsid w:val="00D84E00"/>
    <w:rsid w:val="00D85857"/>
    <w:rsid w:val="00D96BFB"/>
    <w:rsid w:val="00D9799A"/>
    <w:rsid w:val="00DA5005"/>
    <w:rsid w:val="00DB3BBF"/>
    <w:rsid w:val="00DB4278"/>
    <w:rsid w:val="00DB7354"/>
    <w:rsid w:val="00DC19BF"/>
    <w:rsid w:val="00DE006D"/>
    <w:rsid w:val="00DE609F"/>
    <w:rsid w:val="00DE6881"/>
    <w:rsid w:val="00DF0A9C"/>
    <w:rsid w:val="00DF2D79"/>
    <w:rsid w:val="00DF4FFB"/>
    <w:rsid w:val="00DF5023"/>
    <w:rsid w:val="00DF64F4"/>
    <w:rsid w:val="00DF7779"/>
    <w:rsid w:val="00E0263B"/>
    <w:rsid w:val="00E03B89"/>
    <w:rsid w:val="00E03BA7"/>
    <w:rsid w:val="00E049FB"/>
    <w:rsid w:val="00E10653"/>
    <w:rsid w:val="00E11742"/>
    <w:rsid w:val="00E128D7"/>
    <w:rsid w:val="00E15CE9"/>
    <w:rsid w:val="00E173A1"/>
    <w:rsid w:val="00E20964"/>
    <w:rsid w:val="00E26A90"/>
    <w:rsid w:val="00E2733D"/>
    <w:rsid w:val="00E30238"/>
    <w:rsid w:val="00E31FC9"/>
    <w:rsid w:val="00E32A73"/>
    <w:rsid w:val="00E3524C"/>
    <w:rsid w:val="00E35697"/>
    <w:rsid w:val="00E41619"/>
    <w:rsid w:val="00E43387"/>
    <w:rsid w:val="00E43F20"/>
    <w:rsid w:val="00E4451D"/>
    <w:rsid w:val="00E47A71"/>
    <w:rsid w:val="00E50A46"/>
    <w:rsid w:val="00E5142A"/>
    <w:rsid w:val="00E53BBB"/>
    <w:rsid w:val="00E54644"/>
    <w:rsid w:val="00E54D52"/>
    <w:rsid w:val="00E5690C"/>
    <w:rsid w:val="00E6183A"/>
    <w:rsid w:val="00E621B8"/>
    <w:rsid w:val="00E67BE6"/>
    <w:rsid w:val="00E7202A"/>
    <w:rsid w:val="00E74AE2"/>
    <w:rsid w:val="00E81F59"/>
    <w:rsid w:val="00E83E7C"/>
    <w:rsid w:val="00E86CEB"/>
    <w:rsid w:val="00E904BD"/>
    <w:rsid w:val="00E910A7"/>
    <w:rsid w:val="00E9190E"/>
    <w:rsid w:val="00EA2424"/>
    <w:rsid w:val="00EA6EC5"/>
    <w:rsid w:val="00EB19EF"/>
    <w:rsid w:val="00EB39E9"/>
    <w:rsid w:val="00EB69F9"/>
    <w:rsid w:val="00EB7A14"/>
    <w:rsid w:val="00ED0E2C"/>
    <w:rsid w:val="00EE334C"/>
    <w:rsid w:val="00EE3D82"/>
    <w:rsid w:val="00EE549E"/>
    <w:rsid w:val="00EE5D66"/>
    <w:rsid w:val="00EF245A"/>
    <w:rsid w:val="00EF4DF9"/>
    <w:rsid w:val="00EF7ECF"/>
    <w:rsid w:val="00F00C6F"/>
    <w:rsid w:val="00F049F6"/>
    <w:rsid w:val="00F05959"/>
    <w:rsid w:val="00F05996"/>
    <w:rsid w:val="00F24787"/>
    <w:rsid w:val="00F24EAE"/>
    <w:rsid w:val="00F2637B"/>
    <w:rsid w:val="00F267FF"/>
    <w:rsid w:val="00F27456"/>
    <w:rsid w:val="00F30EAC"/>
    <w:rsid w:val="00F3795A"/>
    <w:rsid w:val="00F40F98"/>
    <w:rsid w:val="00F4213B"/>
    <w:rsid w:val="00F4275D"/>
    <w:rsid w:val="00F46A8C"/>
    <w:rsid w:val="00F50F78"/>
    <w:rsid w:val="00F51AC9"/>
    <w:rsid w:val="00F6151B"/>
    <w:rsid w:val="00F70219"/>
    <w:rsid w:val="00F70C88"/>
    <w:rsid w:val="00F751EC"/>
    <w:rsid w:val="00F75B0E"/>
    <w:rsid w:val="00F76320"/>
    <w:rsid w:val="00F85881"/>
    <w:rsid w:val="00F90640"/>
    <w:rsid w:val="00F9505B"/>
    <w:rsid w:val="00FA0761"/>
    <w:rsid w:val="00FA6100"/>
    <w:rsid w:val="00FB104E"/>
    <w:rsid w:val="00FB19AD"/>
    <w:rsid w:val="00FB41B7"/>
    <w:rsid w:val="00FB57CF"/>
    <w:rsid w:val="00FC3267"/>
    <w:rsid w:val="00FC3FC8"/>
    <w:rsid w:val="00FC508B"/>
    <w:rsid w:val="00FC6A6F"/>
    <w:rsid w:val="00FC7117"/>
    <w:rsid w:val="00FD061A"/>
    <w:rsid w:val="00FD0B76"/>
    <w:rsid w:val="00FD24D1"/>
    <w:rsid w:val="00FD26CE"/>
    <w:rsid w:val="00FD2DCD"/>
    <w:rsid w:val="00FD4379"/>
    <w:rsid w:val="00FD6478"/>
    <w:rsid w:val="00FD7565"/>
    <w:rsid w:val="00FD76E9"/>
    <w:rsid w:val="00FE2D93"/>
    <w:rsid w:val="00FE3A43"/>
    <w:rsid w:val="00FE4E5E"/>
    <w:rsid w:val="00FF20E5"/>
    <w:rsid w:val="00FF4FB7"/>
    <w:rsid w:val="00FF68B2"/>
    <w:rsid w:val="00FF6B65"/>
    <w:rsid w:val="00FF7B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f" fillcolor="white" stroke="f">
      <v:fill color="white" on="f"/>
      <v:stroke on="f"/>
    </o:shapedefaults>
    <o:shapelayout v:ext="edit">
      <o:idmap v:ext="edit" data="2"/>
    </o:shapelayout>
  </w:shapeDefaults>
  <w:decimalSymbol w:val=","/>
  <w:listSeparator w:val=";"/>
  <w14:docId w14:val="359C9FC2"/>
  <w15:docId w15:val="{E5D89BC0-E084-47EA-A91F-4A5592601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B7FD5"/>
    <w:pPr>
      <w:spacing w:line="240" w:lineRule="atLeast"/>
    </w:pPr>
    <w:rPr>
      <w:rFonts w:ascii="Arial" w:hAnsi="Arial"/>
    </w:rPr>
  </w:style>
  <w:style w:type="paragraph" w:styleId="Kop1">
    <w:name w:val="heading 1"/>
    <w:basedOn w:val="Standaard"/>
    <w:next w:val="Standaard"/>
    <w:qFormat/>
    <w:pPr>
      <w:keepNext/>
      <w:spacing w:line="240" w:lineRule="auto"/>
      <w:outlineLvl w:val="0"/>
    </w:pPr>
    <w:rPr>
      <w:b/>
      <w:bCs/>
      <w:caps/>
      <w:spacing w:val="20"/>
      <w:sz w:val="28"/>
    </w:rPr>
  </w:style>
  <w:style w:type="paragraph" w:styleId="Kop3">
    <w:name w:val="heading 3"/>
    <w:basedOn w:val="Standaard"/>
    <w:link w:val="Kop3Char"/>
    <w:uiPriority w:val="9"/>
    <w:qFormat/>
    <w:rsid w:val="00752496"/>
    <w:pPr>
      <w:spacing w:before="405" w:after="150" w:line="240" w:lineRule="auto"/>
      <w:outlineLvl w:val="2"/>
    </w:pPr>
    <w:rPr>
      <w:rFonts w:ascii="proxima_nova_rgbold" w:hAnsi="proxima_nova_rgbold"/>
      <w:color w:val="575757"/>
      <w:sz w:val="38"/>
      <w:szCs w:val="3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kst">
    <w:name w:val="tekst"/>
    <w:basedOn w:val="Standaard"/>
  </w:style>
  <w:style w:type="paragraph" w:customStyle="1" w:styleId="genummerdelijst">
    <w:name w:val="genummerde lijst"/>
    <w:basedOn w:val="tekst"/>
    <w:pPr>
      <w:ind w:left="452" w:hanging="452"/>
    </w:pPr>
  </w:style>
  <w:style w:type="paragraph" w:styleId="Voettekst">
    <w:name w:val="footer"/>
    <w:basedOn w:val="Standaard"/>
    <w:pPr>
      <w:tabs>
        <w:tab w:val="right" w:pos="9605"/>
      </w:tabs>
    </w:pPr>
    <w:rPr>
      <w:sz w:val="16"/>
    </w:rPr>
  </w:style>
  <w:style w:type="paragraph" w:styleId="Koptekst">
    <w:name w:val="header"/>
    <w:basedOn w:val="Standaard"/>
    <w:pPr>
      <w:tabs>
        <w:tab w:val="center" w:pos="4153"/>
        <w:tab w:val="right" w:pos="8306"/>
      </w:tabs>
    </w:pPr>
  </w:style>
  <w:style w:type="paragraph" w:customStyle="1" w:styleId="koptekst0">
    <w:name w:val="koptekst"/>
    <w:basedOn w:val="tekst"/>
    <w:next w:val="tekst"/>
    <w:pPr>
      <w:tabs>
        <w:tab w:val="left" w:pos="1130"/>
        <w:tab w:val="left" w:pos="1356"/>
      </w:tabs>
      <w:ind w:left="1355" w:hanging="1355"/>
    </w:pPr>
  </w:style>
  <w:style w:type="character" w:styleId="Paginanummer">
    <w:name w:val="page number"/>
    <w:basedOn w:val="Standaardalinea-lettertype"/>
  </w:style>
  <w:style w:type="paragraph" w:styleId="Ballontekst">
    <w:name w:val="Balloon Text"/>
    <w:basedOn w:val="Standaard"/>
    <w:link w:val="BallontekstChar"/>
    <w:rsid w:val="007201B3"/>
    <w:pPr>
      <w:spacing w:line="240" w:lineRule="auto"/>
    </w:pPr>
    <w:rPr>
      <w:rFonts w:ascii="Tahoma" w:hAnsi="Tahoma" w:cs="Tahoma"/>
      <w:sz w:val="16"/>
      <w:szCs w:val="16"/>
    </w:rPr>
  </w:style>
  <w:style w:type="character" w:customStyle="1" w:styleId="BallontekstChar">
    <w:name w:val="Ballontekst Char"/>
    <w:link w:val="Ballontekst"/>
    <w:rsid w:val="007201B3"/>
    <w:rPr>
      <w:rFonts w:ascii="Tahoma" w:hAnsi="Tahoma" w:cs="Tahoma"/>
      <w:sz w:val="16"/>
      <w:szCs w:val="16"/>
    </w:rPr>
  </w:style>
  <w:style w:type="paragraph" w:styleId="Lijstalinea">
    <w:name w:val="List Paragraph"/>
    <w:basedOn w:val="Standaard"/>
    <w:uiPriority w:val="34"/>
    <w:qFormat/>
    <w:rsid w:val="00FD6478"/>
    <w:pPr>
      <w:ind w:left="720"/>
      <w:contextualSpacing/>
    </w:pPr>
  </w:style>
  <w:style w:type="character" w:customStyle="1" w:styleId="gmail-dateline">
    <w:name w:val="gmail-dateline"/>
    <w:basedOn w:val="Standaardalinea-lettertype"/>
    <w:rsid w:val="00535C43"/>
  </w:style>
  <w:style w:type="paragraph" w:customStyle="1" w:styleId="Default">
    <w:name w:val="Default"/>
    <w:rsid w:val="006679D2"/>
    <w:pPr>
      <w:autoSpaceDE w:val="0"/>
      <w:autoSpaceDN w:val="0"/>
      <w:adjustRightInd w:val="0"/>
    </w:pPr>
    <w:rPr>
      <w:rFonts w:ascii="Arial" w:hAnsi="Arial" w:cs="Arial"/>
      <w:color w:val="000000"/>
      <w:sz w:val="24"/>
      <w:szCs w:val="24"/>
    </w:rPr>
  </w:style>
  <w:style w:type="character" w:styleId="Zwaar">
    <w:name w:val="Strong"/>
    <w:uiPriority w:val="22"/>
    <w:qFormat/>
    <w:rsid w:val="000E4FE2"/>
    <w:rPr>
      <w:b/>
      <w:bCs/>
    </w:rPr>
  </w:style>
  <w:style w:type="character" w:customStyle="1" w:styleId="Kop3Char">
    <w:name w:val="Kop 3 Char"/>
    <w:link w:val="Kop3"/>
    <w:uiPriority w:val="9"/>
    <w:rsid w:val="00752496"/>
    <w:rPr>
      <w:rFonts w:ascii="proxima_nova_rgbold" w:hAnsi="proxima_nova_rgbold"/>
      <w:color w:val="575757"/>
      <w:sz w:val="38"/>
      <w:szCs w:val="38"/>
    </w:rPr>
  </w:style>
  <w:style w:type="paragraph" w:styleId="Normaalweb">
    <w:name w:val="Normal (Web)"/>
    <w:basedOn w:val="Standaard"/>
    <w:uiPriority w:val="99"/>
    <w:unhideWhenUsed/>
    <w:rsid w:val="00752496"/>
    <w:pPr>
      <w:spacing w:before="240" w:after="240" w:line="240" w:lineRule="auto"/>
    </w:pPr>
    <w:rPr>
      <w:rFonts w:ascii="Times New Roman" w:hAnsi="Times New Roman"/>
      <w:sz w:val="24"/>
      <w:szCs w:val="24"/>
    </w:rPr>
  </w:style>
  <w:style w:type="character" w:styleId="Hyperlink">
    <w:name w:val="Hyperlink"/>
    <w:uiPriority w:val="99"/>
    <w:unhideWhenUsed/>
    <w:rsid w:val="003A4B35"/>
    <w:rPr>
      <w:color w:val="0000FF"/>
      <w:u w:val="single"/>
    </w:rPr>
  </w:style>
  <w:style w:type="table" w:styleId="Tabelraster">
    <w:name w:val="Table Grid"/>
    <w:basedOn w:val="Standaardtabel"/>
    <w:rsid w:val="00E53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38489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222443">
      <w:bodyDiv w:val="1"/>
      <w:marLeft w:val="0"/>
      <w:marRight w:val="0"/>
      <w:marTop w:val="0"/>
      <w:marBottom w:val="0"/>
      <w:divBdr>
        <w:top w:val="none" w:sz="0" w:space="0" w:color="auto"/>
        <w:left w:val="none" w:sz="0" w:space="0" w:color="auto"/>
        <w:bottom w:val="none" w:sz="0" w:space="0" w:color="auto"/>
        <w:right w:val="none" w:sz="0" w:space="0" w:color="auto"/>
      </w:divBdr>
      <w:divsChild>
        <w:div w:id="781195513">
          <w:marLeft w:val="0"/>
          <w:marRight w:val="0"/>
          <w:marTop w:val="0"/>
          <w:marBottom w:val="0"/>
          <w:divBdr>
            <w:top w:val="none" w:sz="0" w:space="0" w:color="auto"/>
            <w:left w:val="none" w:sz="0" w:space="0" w:color="auto"/>
            <w:bottom w:val="none" w:sz="0" w:space="0" w:color="auto"/>
            <w:right w:val="none" w:sz="0" w:space="0" w:color="auto"/>
          </w:divBdr>
          <w:divsChild>
            <w:div w:id="1206527010">
              <w:marLeft w:val="0"/>
              <w:marRight w:val="0"/>
              <w:marTop w:val="100"/>
              <w:marBottom w:val="100"/>
              <w:divBdr>
                <w:top w:val="none" w:sz="0" w:space="0" w:color="auto"/>
                <w:left w:val="none" w:sz="0" w:space="0" w:color="auto"/>
                <w:bottom w:val="none" w:sz="0" w:space="0" w:color="auto"/>
                <w:right w:val="none" w:sz="0" w:space="0" w:color="auto"/>
              </w:divBdr>
              <w:divsChild>
                <w:div w:id="1590383857">
                  <w:marLeft w:val="225"/>
                  <w:marRight w:val="225"/>
                  <w:marTop w:val="0"/>
                  <w:marBottom w:val="0"/>
                  <w:divBdr>
                    <w:top w:val="none" w:sz="0" w:space="0" w:color="auto"/>
                    <w:left w:val="none" w:sz="0" w:space="0" w:color="auto"/>
                    <w:bottom w:val="none" w:sz="0" w:space="0" w:color="auto"/>
                    <w:right w:val="none" w:sz="0" w:space="0" w:color="auto"/>
                  </w:divBdr>
                  <w:divsChild>
                    <w:div w:id="162548630">
                      <w:marLeft w:val="0"/>
                      <w:marRight w:val="0"/>
                      <w:marTop w:val="0"/>
                      <w:marBottom w:val="0"/>
                      <w:divBdr>
                        <w:top w:val="none" w:sz="0" w:space="0" w:color="auto"/>
                        <w:left w:val="none" w:sz="0" w:space="0" w:color="auto"/>
                        <w:bottom w:val="none" w:sz="0" w:space="0" w:color="auto"/>
                        <w:right w:val="none" w:sz="0" w:space="0" w:color="auto"/>
                      </w:divBdr>
                      <w:divsChild>
                        <w:div w:id="2071147357">
                          <w:marLeft w:val="0"/>
                          <w:marRight w:val="0"/>
                          <w:marTop w:val="0"/>
                          <w:marBottom w:val="0"/>
                          <w:divBdr>
                            <w:top w:val="none" w:sz="0" w:space="0" w:color="auto"/>
                            <w:left w:val="none" w:sz="0" w:space="0" w:color="auto"/>
                            <w:bottom w:val="none" w:sz="0" w:space="0" w:color="auto"/>
                            <w:right w:val="none" w:sz="0" w:space="0" w:color="auto"/>
                          </w:divBdr>
                          <w:divsChild>
                            <w:div w:id="734818585">
                              <w:marLeft w:val="1500"/>
                              <w:marRight w:val="0"/>
                              <w:marTop w:val="0"/>
                              <w:marBottom w:val="0"/>
                              <w:divBdr>
                                <w:top w:val="none" w:sz="0" w:space="0" w:color="auto"/>
                                <w:left w:val="none" w:sz="0" w:space="0" w:color="auto"/>
                                <w:bottom w:val="none" w:sz="0" w:space="0" w:color="auto"/>
                                <w:right w:val="none" w:sz="0" w:space="0" w:color="auto"/>
                              </w:divBdr>
                              <w:divsChild>
                                <w:div w:id="1324896700">
                                  <w:marLeft w:val="0"/>
                                  <w:marRight w:val="0"/>
                                  <w:marTop w:val="0"/>
                                  <w:marBottom w:val="0"/>
                                  <w:divBdr>
                                    <w:top w:val="none" w:sz="0" w:space="0" w:color="auto"/>
                                    <w:left w:val="none" w:sz="0" w:space="0" w:color="auto"/>
                                    <w:bottom w:val="none" w:sz="0" w:space="0" w:color="auto"/>
                                    <w:right w:val="none" w:sz="0" w:space="0" w:color="auto"/>
                                  </w:divBdr>
                                  <w:divsChild>
                                    <w:div w:id="995449928">
                                      <w:marLeft w:val="0"/>
                                      <w:marRight w:val="0"/>
                                      <w:marTop w:val="0"/>
                                      <w:marBottom w:val="0"/>
                                      <w:divBdr>
                                        <w:top w:val="none" w:sz="0" w:space="0" w:color="auto"/>
                                        <w:left w:val="none" w:sz="0" w:space="0" w:color="auto"/>
                                        <w:bottom w:val="none" w:sz="0" w:space="0" w:color="auto"/>
                                        <w:right w:val="none" w:sz="0" w:space="0" w:color="auto"/>
                                      </w:divBdr>
                                      <w:divsChild>
                                        <w:div w:id="1518764029">
                                          <w:marLeft w:val="0"/>
                                          <w:marRight w:val="0"/>
                                          <w:marTop w:val="0"/>
                                          <w:marBottom w:val="0"/>
                                          <w:divBdr>
                                            <w:top w:val="none" w:sz="0" w:space="0" w:color="auto"/>
                                            <w:left w:val="none" w:sz="0" w:space="0" w:color="auto"/>
                                            <w:bottom w:val="none" w:sz="0" w:space="0" w:color="auto"/>
                                            <w:right w:val="none" w:sz="0" w:space="0" w:color="auto"/>
                                          </w:divBdr>
                                          <w:divsChild>
                                            <w:div w:id="8156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378971">
      <w:bodyDiv w:val="1"/>
      <w:marLeft w:val="0"/>
      <w:marRight w:val="0"/>
      <w:marTop w:val="0"/>
      <w:marBottom w:val="0"/>
      <w:divBdr>
        <w:top w:val="none" w:sz="0" w:space="0" w:color="auto"/>
        <w:left w:val="none" w:sz="0" w:space="0" w:color="auto"/>
        <w:bottom w:val="none" w:sz="0" w:space="0" w:color="auto"/>
        <w:right w:val="none" w:sz="0" w:space="0" w:color="auto"/>
      </w:divBdr>
    </w:div>
    <w:div w:id="1242518519">
      <w:bodyDiv w:val="1"/>
      <w:marLeft w:val="0"/>
      <w:marRight w:val="0"/>
      <w:marTop w:val="0"/>
      <w:marBottom w:val="0"/>
      <w:divBdr>
        <w:top w:val="none" w:sz="0" w:space="0" w:color="auto"/>
        <w:left w:val="none" w:sz="0" w:space="0" w:color="auto"/>
        <w:bottom w:val="none" w:sz="0" w:space="0" w:color="auto"/>
        <w:right w:val="none" w:sz="0" w:space="0" w:color="auto"/>
      </w:divBdr>
    </w:div>
    <w:div w:id="1288120426">
      <w:bodyDiv w:val="1"/>
      <w:marLeft w:val="0"/>
      <w:marRight w:val="0"/>
      <w:marTop w:val="0"/>
      <w:marBottom w:val="0"/>
      <w:divBdr>
        <w:top w:val="none" w:sz="0" w:space="0" w:color="auto"/>
        <w:left w:val="none" w:sz="0" w:space="0" w:color="auto"/>
        <w:bottom w:val="none" w:sz="0" w:space="0" w:color="auto"/>
        <w:right w:val="none" w:sz="0" w:space="0" w:color="auto"/>
      </w:divBdr>
      <w:divsChild>
        <w:div w:id="682318326">
          <w:marLeft w:val="0"/>
          <w:marRight w:val="0"/>
          <w:marTop w:val="0"/>
          <w:marBottom w:val="0"/>
          <w:divBdr>
            <w:top w:val="none" w:sz="0" w:space="0" w:color="auto"/>
            <w:left w:val="none" w:sz="0" w:space="0" w:color="auto"/>
            <w:bottom w:val="none" w:sz="0" w:space="0" w:color="auto"/>
            <w:right w:val="none" w:sz="0" w:space="0" w:color="auto"/>
          </w:divBdr>
          <w:divsChild>
            <w:div w:id="313680110">
              <w:marLeft w:val="0"/>
              <w:marRight w:val="0"/>
              <w:marTop w:val="0"/>
              <w:marBottom w:val="0"/>
              <w:divBdr>
                <w:top w:val="none" w:sz="0" w:space="0" w:color="auto"/>
                <w:left w:val="none" w:sz="0" w:space="0" w:color="auto"/>
                <w:bottom w:val="none" w:sz="0" w:space="0" w:color="auto"/>
                <w:right w:val="none" w:sz="0" w:space="0" w:color="auto"/>
              </w:divBdr>
              <w:divsChild>
                <w:div w:id="1857186237">
                  <w:marLeft w:val="0"/>
                  <w:marRight w:val="0"/>
                  <w:marTop w:val="0"/>
                  <w:marBottom w:val="0"/>
                  <w:divBdr>
                    <w:top w:val="none" w:sz="0" w:space="0" w:color="auto"/>
                    <w:left w:val="none" w:sz="0" w:space="0" w:color="auto"/>
                    <w:bottom w:val="none" w:sz="0" w:space="0" w:color="auto"/>
                    <w:right w:val="none" w:sz="0" w:space="0" w:color="auto"/>
                  </w:divBdr>
                  <w:divsChild>
                    <w:div w:id="1873768305">
                      <w:marLeft w:val="0"/>
                      <w:marRight w:val="0"/>
                      <w:marTop w:val="0"/>
                      <w:marBottom w:val="0"/>
                      <w:divBdr>
                        <w:top w:val="none" w:sz="0" w:space="0" w:color="auto"/>
                        <w:left w:val="none" w:sz="0" w:space="0" w:color="auto"/>
                        <w:bottom w:val="none" w:sz="0" w:space="0" w:color="auto"/>
                        <w:right w:val="none" w:sz="0" w:space="0" w:color="auto"/>
                      </w:divBdr>
                      <w:divsChild>
                        <w:div w:id="583882684">
                          <w:marLeft w:val="0"/>
                          <w:marRight w:val="0"/>
                          <w:marTop w:val="0"/>
                          <w:marBottom w:val="0"/>
                          <w:divBdr>
                            <w:top w:val="none" w:sz="0" w:space="0" w:color="auto"/>
                            <w:left w:val="none" w:sz="0" w:space="0" w:color="auto"/>
                            <w:bottom w:val="none" w:sz="0" w:space="0" w:color="auto"/>
                            <w:right w:val="none" w:sz="0" w:space="0" w:color="auto"/>
                          </w:divBdr>
                          <w:divsChild>
                            <w:div w:id="1047528215">
                              <w:marLeft w:val="0"/>
                              <w:marRight w:val="0"/>
                              <w:marTop w:val="0"/>
                              <w:marBottom w:val="0"/>
                              <w:divBdr>
                                <w:top w:val="none" w:sz="0" w:space="0" w:color="auto"/>
                                <w:left w:val="none" w:sz="0" w:space="0" w:color="auto"/>
                                <w:bottom w:val="none" w:sz="0" w:space="0" w:color="auto"/>
                                <w:right w:val="none" w:sz="0" w:space="0" w:color="auto"/>
                              </w:divBdr>
                              <w:divsChild>
                                <w:div w:id="15122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560968">
      <w:bodyDiv w:val="1"/>
      <w:marLeft w:val="0"/>
      <w:marRight w:val="0"/>
      <w:marTop w:val="0"/>
      <w:marBottom w:val="0"/>
      <w:divBdr>
        <w:top w:val="none" w:sz="0" w:space="0" w:color="auto"/>
        <w:left w:val="none" w:sz="0" w:space="0" w:color="auto"/>
        <w:bottom w:val="none" w:sz="0" w:space="0" w:color="auto"/>
        <w:right w:val="none" w:sz="0" w:space="0" w:color="auto"/>
      </w:divBdr>
      <w:divsChild>
        <w:div w:id="448938207">
          <w:marLeft w:val="0"/>
          <w:marRight w:val="0"/>
          <w:marTop w:val="0"/>
          <w:marBottom w:val="0"/>
          <w:divBdr>
            <w:top w:val="none" w:sz="0" w:space="0" w:color="auto"/>
            <w:left w:val="none" w:sz="0" w:space="0" w:color="auto"/>
            <w:bottom w:val="none" w:sz="0" w:space="0" w:color="auto"/>
            <w:right w:val="none" w:sz="0" w:space="0" w:color="auto"/>
          </w:divBdr>
          <w:divsChild>
            <w:div w:id="1409235002">
              <w:marLeft w:val="0"/>
              <w:marRight w:val="0"/>
              <w:marTop w:val="0"/>
              <w:marBottom w:val="300"/>
              <w:divBdr>
                <w:top w:val="none" w:sz="0" w:space="0" w:color="auto"/>
                <w:left w:val="none" w:sz="0" w:space="0" w:color="auto"/>
                <w:bottom w:val="none" w:sz="0" w:space="0" w:color="auto"/>
                <w:right w:val="none" w:sz="0" w:space="0" w:color="auto"/>
              </w:divBdr>
              <w:divsChild>
                <w:div w:id="2124037270">
                  <w:marLeft w:val="0"/>
                  <w:marRight w:val="0"/>
                  <w:marTop w:val="0"/>
                  <w:marBottom w:val="0"/>
                  <w:divBdr>
                    <w:top w:val="none" w:sz="0" w:space="0" w:color="auto"/>
                    <w:left w:val="none" w:sz="0" w:space="0" w:color="auto"/>
                    <w:bottom w:val="none" w:sz="0" w:space="0" w:color="auto"/>
                    <w:right w:val="none" w:sz="0" w:space="0" w:color="auto"/>
                  </w:divBdr>
                  <w:divsChild>
                    <w:div w:id="62533061">
                      <w:marLeft w:val="0"/>
                      <w:marRight w:val="0"/>
                      <w:marTop w:val="0"/>
                      <w:marBottom w:val="0"/>
                      <w:divBdr>
                        <w:top w:val="none" w:sz="0" w:space="0" w:color="auto"/>
                        <w:left w:val="none" w:sz="0" w:space="0" w:color="auto"/>
                        <w:bottom w:val="none" w:sz="0" w:space="0" w:color="auto"/>
                        <w:right w:val="none" w:sz="0" w:space="0" w:color="auto"/>
                      </w:divBdr>
                      <w:divsChild>
                        <w:div w:id="393428005">
                          <w:marLeft w:val="0"/>
                          <w:marRight w:val="0"/>
                          <w:marTop w:val="0"/>
                          <w:marBottom w:val="0"/>
                          <w:divBdr>
                            <w:top w:val="none" w:sz="0" w:space="0" w:color="auto"/>
                            <w:left w:val="none" w:sz="0" w:space="0" w:color="auto"/>
                            <w:bottom w:val="none" w:sz="0" w:space="0" w:color="auto"/>
                            <w:right w:val="none" w:sz="0" w:space="0" w:color="auto"/>
                          </w:divBdr>
                          <w:divsChild>
                            <w:div w:id="1548175539">
                              <w:marLeft w:val="0"/>
                              <w:marRight w:val="0"/>
                              <w:marTop w:val="0"/>
                              <w:marBottom w:val="0"/>
                              <w:divBdr>
                                <w:top w:val="none" w:sz="0" w:space="0" w:color="auto"/>
                                <w:left w:val="none" w:sz="0" w:space="0" w:color="auto"/>
                                <w:bottom w:val="none" w:sz="0" w:space="0" w:color="auto"/>
                                <w:right w:val="none" w:sz="0" w:space="0" w:color="auto"/>
                              </w:divBdr>
                              <w:divsChild>
                                <w:div w:id="396981826">
                                  <w:marLeft w:val="0"/>
                                  <w:marRight w:val="0"/>
                                  <w:marTop w:val="0"/>
                                  <w:marBottom w:val="0"/>
                                  <w:divBdr>
                                    <w:top w:val="none" w:sz="0" w:space="0" w:color="auto"/>
                                    <w:left w:val="none" w:sz="0" w:space="0" w:color="auto"/>
                                    <w:bottom w:val="none" w:sz="0" w:space="0" w:color="auto"/>
                                    <w:right w:val="none" w:sz="0" w:space="0" w:color="auto"/>
                                  </w:divBdr>
                                  <w:divsChild>
                                    <w:div w:id="11330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314413">
      <w:bodyDiv w:val="1"/>
      <w:marLeft w:val="0"/>
      <w:marRight w:val="0"/>
      <w:marTop w:val="0"/>
      <w:marBottom w:val="0"/>
      <w:divBdr>
        <w:top w:val="none" w:sz="0" w:space="0" w:color="auto"/>
        <w:left w:val="none" w:sz="0" w:space="0" w:color="auto"/>
        <w:bottom w:val="none" w:sz="0" w:space="0" w:color="auto"/>
        <w:right w:val="none" w:sz="0" w:space="0" w:color="auto"/>
      </w:divBdr>
    </w:div>
    <w:div w:id="1561791337">
      <w:bodyDiv w:val="1"/>
      <w:marLeft w:val="0"/>
      <w:marRight w:val="0"/>
      <w:marTop w:val="0"/>
      <w:marBottom w:val="0"/>
      <w:divBdr>
        <w:top w:val="none" w:sz="0" w:space="0" w:color="auto"/>
        <w:left w:val="none" w:sz="0" w:space="0" w:color="auto"/>
        <w:bottom w:val="none" w:sz="0" w:space="0" w:color="auto"/>
        <w:right w:val="none" w:sz="0" w:space="0" w:color="auto"/>
      </w:divBdr>
    </w:div>
    <w:div w:id="1760980547">
      <w:bodyDiv w:val="1"/>
      <w:marLeft w:val="0"/>
      <w:marRight w:val="0"/>
      <w:marTop w:val="0"/>
      <w:marBottom w:val="0"/>
      <w:divBdr>
        <w:top w:val="none" w:sz="0" w:space="0" w:color="auto"/>
        <w:left w:val="none" w:sz="0" w:space="0" w:color="auto"/>
        <w:bottom w:val="none" w:sz="0" w:space="0" w:color="auto"/>
        <w:right w:val="none" w:sz="0" w:space="0" w:color="auto"/>
      </w:divBdr>
      <w:divsChild>
        <w:div w:id="658315762">
          <w:marLeft w:val="0"/>
          <w:marRight w:val="0"/>
          <w:marTop w:val="0"/>
          <w:marBottom w:val="0"/>
          <w:divBdr>
            <w:top w:val="none" w:sz="0" w:space="0" w:color="auto"/>
            <w:left w:val="none" w:sz="0" w:space="0" w:color="auto"/>
            <w:bottom w:val="none" w:sz="0" w:space="0" w:color="auto"/>
            <w:right w:val="none" w:sz="0" w:space="0" w:color="auto"/>
          </w:divBdr>
          <w:divsChild>
            <w:div w:id="3099110">
              <w:marLeft w:val="0"/>
              <w:marRight w:val="0"/>
              <w:marTop w:val="0"/>
              <w:marBottom w:val="0"/>
              <w:divBdr>
                <w:top w:val="none" w:sz="0" w:space="0" w:color="auto"/>
                <w:left w:val="none" w:sz="0" w:space="0" w:color="auto"/>
                <w:bottom w:val="none" w:sz="0" w:space="0" w:color="auto"/>
                <w:right w:val="none" w:sz="0" w:space="0" w:color="auto"/>
              </w:divBdr>
              <w:divsChild>
                <w:div w:id="1432118653">
                  <w:marLeft w:val="0"/>
                  <w:marRight w:val="0"/>
                  <w:marTop w:val="0"/>
                  <w:marBottom w:val="0"/>
                  <w:divBdr>
                    <w:top w:val="none" w:sz="0" w:space="0" w:color="auto"/>
                    <w:left w:val="none" w:sz="0" w:space="0" w:color="auto"/>
                    <w:bottom w:val="none" w:sz="0" w:space="0" w:color="auto"/>
                    <w:right w:val="none" w:sz="0" w:space="0" w:color="auto"/>
                  </w:divBdr>
                  <w:divsChild>
                    <w:div w:id="1142818368">
                      <w:marLeft w:val="0"/>
                      <w:marRight w:val="0"/>
                      <w:marTop w:val="0"/>
                      <w:marBottom w:val="0"/>
                      <w:divBdr>
                        <w:top w:val="none" w:sz="0" w:space="0" w:color="auto"/>
                        <w:left w:val="none" w:sz="0" w:space="0" w:color="auto"/>
                        <w:bottom w:val="none" w:sz="0" w:space="0" w:color="auto"/>
                        <w:right w:val="none" w:sz="0" w:space="0" w:color="auto"/>
                      </w:divBdr>
                      <w:divsChild>
                        <w:div w:id="923491710">
                          <w:marLeft w:val="-225"/>
                          <w:marRight w:val="-225"/>
                          <w:marTop w:val="0"/>
                          <w:marBottom w:val="0"/>
                          <w:divBdr>
                            <w:top w:val="none" w:sz="0" w:space="0" w:color="auto"/>
                            <w:left w:val="none" w:sz="0" w:space="0" w:color="auto"/>
                            <w:bottom w:val="none" w:sz="0" w:space="0" w:color="auto"/>
                            <w:right w:val="none" w:sz="0" w:space="0" w:color="auto"/>
                          </w:divBdr>
                          <w:divsChild>
                            <w:div w:id="778993594">
                              <w:marLeft w:val="0"/>
                              <w:marRight w:val="0"/>
                              <w:marTop w:val="0"/>
                              <w:marBottom w:val="0"/>
                              <w:divBdr>
                                <w:top w:val="none" w:sz="0" w:space="0" w:color="auto"/>
                                <w:left w:val="none" w:sz="0" w:space="0" w:color="auto"/>
                                <w:bottom w:val="none" w:sz="0" w:space="0" w:color="auto"/>
                                <w:right w:val="none" w:sz="0" w:space="0" w:color="auto"/>
                              </w:divBdr>
                              <w:divsChild>
                                <w:div w:id="293680990">
                                  <w:marLeft w:val="0"/>
                                  <w:marRight w:val="0"/>
                                  <w:marTop w:val="0"/>
                                  <w:marBottom w:val="450"/>
                                  <w:divBdr>
                                    <w:top w:val="single" w:sz="6" w:space="23" w:color="E6E6E6"/>
                                    <w:left w:val="single" w:sz="6" w:space="23" w:color="E6E6E6"/>
                                    <w:bottom w:val="single" w:sz="6" w:space="0" w:color="E6E6E6"/>
                                    <w:right w:val="single" w:sz="6" w:space="23" w:color="E6E6E6"/>
                                  </w:divBdr>
                                  <w:divsChild>
                                    <w:div w:id="1242258599">
                                      <w:marLeft w:val="0"/>
                                      <w:marRight w:val="0"/>
                                      <w:marTop w:val="0"/>
                                      <w:marBottom w:val="0"/>
                                      <w:divBdr>
                                        <w:top w:val="none" w:sz="0" w:space="0" w:color="auto"/>
                                        <w:left w:val="none" w:sz="0" w:space="0" w:color="auto"/>
                                        <w:bottom w:val="none" w:sz="0" w:space="0" w:color="auto"/>
                                        <w:right w:val="none" w:sz="0" w:space="0" w:color="auto"/>
                                      </w:divBdr>
                                      <w:divsChild>
                                        <w:div w:id="8598604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276080">
      <w:bodyDiv w:val="1"/>
      <w:marLeft w:val="0"/>
      <w:marRight w:val="0"/>
      <w:marTop w:val="0"/>
      <w:marBottom w:val="0"/>
      <w:divBdr>
        <w:top w:val="none" w:sz="0" w:space="0" w:color="auto"/>
        <w:left w:val="none" w:sz="0" w:space="0" w:color="auto"/>
        <w:bottom w:val="none" w:sz="0" w:space="0" w:color="auto"/>
        <w:right w:val="none" w:sz="0" w:space="0" w:color="auto"/>
      </w:divBdr>
    </w:div>
    <w:div w:id="1992902025">
      <w:bodyDiv w:val="1"/>
      <w:marLeft w:val="0"/>
      <w:marRight w:val="0"/>
      <w:marTop w:val="0"/>
      <w:marBottom w:val="0"/>
      <w:divBdr>
        <w:top w:val="none" w:sz="0" w:space="0" w:color="auto"/>
        <w:left w:val="none" w:sz="0" w:space="0" w:color="auto"/>
        <w:bottom w:val="none" w:sz="0" w:space="0" w:color="auto"/>
        <w:right w:val="none" w:sz="0" w:space="0" w:color="auto"/>
      </w:divBdr>
      <w:divsChild>
        <w:div w:id="1500928937">
          <w:marLeft w:val="0"/>
          <w:marRight w:val="0"/>
          <w:marTop w:val="0"/>
          <w:marBottom w:val="0"/>
          <w:divBdr>
            <w:top w:val="none" w:sz="0" w:space="0" w:color="auto"/>
            <w:left w:val="none" w:sz="0" w:space="0" w:color="auto"/>
            <w:bottom w:val="none" w:sz="0" w:space="0" w:color="auto"/>
            <w:right w:val="none" w:sz="0" w:space="0" w:color="auto"/>
          </w:divBdr>
          <w:divsChild>
            <w:div w:id="128783757">
              <w:marLeft w:val="0"/>
              <w:marRight w:val="0"/>
              <w:marTop w:val="0"/>
              <w:marBottom w:val="0"/>
              <w:divBdr>
                <w:top w:val="none" w:sz="0" w:space="0" w:color="auto"/>
                <w:left w:val="none" w:sz="0" w:space="0" w:color="auto"/>
                <w:bottom w:val="none" w:sz="0" w:space="0" w:color="auto"/>
                <w:right w:val="none" w:sz="0" w:space="0" w:color="auto"/>
              </w:divBdr>
              <w:divsChild>
                <w:div w:id="580453536">
                  <w:marLeft w:val="0"/>
                  <w:marRight w:val="0"/>
                  <w:marTop w:val="0"/>
                  <w:marBottom w:val="0"/>
                  <w:divBdr>
                    <w:top w:val="none" w:sz="0" w:space="0" w:color="auto"/>
                    <w:left w:val="none" w:sz="0" w:space="0" w:color="auto"/>
                    <w:bottom w:val="none" w:sz="0" w:space="0" w:color="auto"/>
                    <w:right w:val="none" w:sz="0" w:space="0" w:color="auto"/>
                  </w:divBdr>
                  <w:divsChild>
                    <w:div w:id="484669092">
                      <w:marLeft w:val="0"/>
                      <w:marRight w:val="0"/>
                      <w:marTop w:val="0"/>
                      <w:marBottom w:val="0"/>
                      <w:divBdr>
                        <w:top w:val="none" w:sz="0" w:space="0" w:color="auto"/>
                        <w:left w:val="none" w:sz="0" w:space="0" w:color="auto"/>
                        <w:bottom w:val="none" w:sz="0" w:space="0" w:color="auto"/>
                        <w:right w:val="none" w:sz="0" w:space="0" w:color="auto"/>
                      </w:divBdr>
                      <w:divsChild>
                        <w:div w:id="319623854">
                          <w:marLeft w:val="0"/>
                          <w:marRight w:val="0"/>
                          <w:marTop w:val="0"/>
                          <w:marBottom w:val="0"/>
                          <w:divBdr>
                            <w:top w:val="none" w:sz="0" w:space="0" w:color="auto"/>
                            <w:left w:val="none" w:sz="0" w:space="0" w:color="auto"/>
                            <w:bottom w:val="none" w:sz="0" w:space="0" w:color="auto"/>
                            <w:right w:val="none" w:sz="0" w:space="0" w:color="auto"/>
                          </w:divBdr>
                          <w:divsChild>
                            <w:div w:id="1625428676">
                              <w:marLeft w:val="0"/>
                              <w:marRight w:val="0"/>
                              <w:marTop w:val="0"/>
                              <w:marBottom w:val="0"/>
                              <w:divBdr>
                                <w:top w:val="none" w:sz="0" w:space="0" w:color="auto"/>
                                <w:left w:val="none" w:sz="0" w:space="0" w:color="auto"/>
                                <w:bottom w:val="none" w:sz="0" w:space="0" w:color="auto"/>
                                <w:right w:val="none" w:sz="0" w:space="0" w:color="auto"/>
                              </w:divBdr>
                            </w:div>
                            <w:div w:id="2006087158">
                              <w:marLeft w:val="0"/>
                              <w:marRight w:val="0"/>
                              <w:marTop w:val="0"/>
                              <w:marBottom w:val="0"/>
                              <w:divBdr>
                                <w:top w:val="none" w:sz="0" w:space="0" w:color="auto"/>
                                <w:left w:val="none" w:sz="0" w:space="0" w:color="auto"/>
                                <w:bottom w:val="none" w:sz="0" w:space="0" w:color="auto"/>
                                <w:right w:val="none" w:sz="0" w:space="0" w:color="auto"/>
                              </w:divBdr>
                              <w:divsChild>
                                <w:div w:id="8565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499117">
      <w:bodyDiv w:val="1"/>
      <w:marLeft w:val="0"/>
      <w:marRight w:val="0"/>
      <w:marTop w:val="0"/>
      <w:marBottom w:val="0"/>
      <w:divBdr>
        <w:top w:val="none" w:sz="0" w:space="0" w:color="auto"/>
        <w:left w:val="none" w:sz="0" w:space="0" w:color="auto"/>
        <w:bottom w:val="none" w:sz="0" w:space="0" w:color="auto"/>
        <w:right w:val="none" w:sz="0" w:space="0" w:color="auto"/>
      </w:divBdr>
    </w:div>
    <w:div w:id="213648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F7CC0797BAC14F91BF3BA8D5222E81" ma:contentTypeVersion="2" ma:contentTypeDescription="Een nieuw document maken." ma:contentTypeScope="" ma:versionID="b0c62007efa06ba161fa6027708eb108">
  <xsd:schema xmlns:xsd="http://www.w3.org/2001/XMLSchema" xmlns:xs="http://www.w3.org/2001/XMLSchema" xmlns:p="http://schemas.microsoft.com/office/2006/metadata/properties" xmlns:ns3="2c45000d-99d9-4d2a-bfbd-3d1d4c8cf94e" targetNamespace="http://schemas.microsoft.com/office/2006/metadata/properties" ma:root="true" ma:fieldsID="7cabb392e28b68c95e7cc1ae3bf884b1" ns3:_="">
    <xsd:import namespace="2c45000d-99d9-4d2a-bfbd-3d1d4c8cf94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5000d-99d9-4d2a-bfbd-3d1d4c8cf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67D7B-89F1-422C-90D8-2D66D7F51C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064D65-94E8-48D7-A2B3-27C6BCE44FD1}">
  <ds:schemaRefs>
    <ds:schemaRef ds:uri="http://schemas.microsoft.com/sharepoint/v3/contenttype/forms"/>
  </ds:schemaRefs>
</ds:datastoreItem>
</file>

<file path=customXml/itemProps3.xml><?xml version="1.0" encoding="utf-8"?>
<ds:datastoreItem xmlns:ds="http://schemas.openxmlformats.org/officeDocument/2006/customXml" ds:itemID="{9CA6CD81-0AF7-46B9-AC6A-AB419D2B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5000d-99d9-4d2a-bfbd-3d1d4c8cf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B66F60-FED7-4D57-8870-8E0EF06DD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546</Words>
  <Characters>3007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MEMO</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Molen, Lisa van der</dc:creator>
  <cp:lastModifiedBy>Linde van der, Marrianne</cp:lastModifiedBy>
  <cp:revision>4</cp:revision>
  <cp:lastPrinted>2024-07-29T13:25:00Z</cp:lastPrinted>
  <dcterms:created xsi:type="dcterms:W3CDTF">2025-02-19T11:27:00Z</dcterms:created>
  <dcterms:modified xsi:type="dcterms:W3CDTF">2025-02-19T11:29:00Z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0x010100B9F7CC0797BAC14F91BF3BA8D5222E81</vt:lpwstr>
  </property>
</Properties>
</file>